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3953" w14:textId="123A10BA" w:rsidR="00F94B1D" w:rsidRPr="00880513" w:rsidRDefault="00F94B1D" w:rsidP="00F94B1D">
      <w:pPr>
        <w:pStyle w:val="NoSpacing"/>
        <w:ind w:left="4962"/>
        <w:jc w:val="both"/>
        <w:rPr>
          <w:rFonts w:ascii="Arial" w:hAnsi="Arial" w:cs="Arial"/>
          <w:sz w:val="24"/>
          <w:szCs w:val="24"/>
          <w:lang w:val="az-Latn-AZ"/>
        </w:rPr>
      </w:pPr>
      <w:r w:rsidRPr="00880513">
        <w:rPr>
          <w:rFonts w:ascii="Arial" w:hAnsi="Arial" w:cs="Arial"/>
          <w:sz w:val="24"/>
          <w:szCs w:val="24"/>
          <w:lang w:val="az-Latn-AZ"/>
        </w:rPr>
        <w:t xml:space="preserve">Azərbaycan Respublikasının Əmək və Əhalinin Sosial Müdafiəsi Nazirliyinin Antikorrupsiya sisteminə nəzarət Şurasının </w:t>
      </w:r>
      <w:r w:rsidR="00B20BC5" w:rsidRPr="00880513">
        <w:rPr>
          <w:rStyle w:val="Strong"/>
          <w:rFonts w:ascii="Arial" w:hAnsi="Arial" w:cs="Arial"/>
          <w:b w:val="0"/>
          <w:bCs w:val="0"/>
          <w:sz w:val="24"/>
          <w:szCs w:val="24"/>
          <w:lang w:val="az-Latn-AZ"/>
        </w:rPr>
        <w:t>202</w:t>
      </w:r>
      <w:r w:rsidR="00B20BC5">
        <w:rPr>
          <w:rStyle w:val="Strong"/>
          <w:rFonts w:ascii="Arial" w:hAnsi="Arial" w:cs="Arial"/>
          <w:b w:val="0"/>
          <w:bCs w:val="0"/>
          <w:sz w:val="24"/>
          <w:szCs w:val="24"/>
          <w:lang w:val="az-Latn-AZ"/>
        </w:rPr>
        <w:t>2</w:t>
      </w:r>
      <w:r w:rsidRPr="00880513">
        <w:rPr>
          <w:rStyle w:val="Strong"/>
          <w:rFonts w:ascii="Arial" w:hAnsi="Arial" w:cs="Arial"/>
          <w:b w:val="0"/>
          <w:bCs w:val="0"/>
          <w:sz w:val="24"/>
          <w:szCs w:val="24"/>
          <w:lang w:val="az-Latn-AZ"/>
        </w:rPr>
        <w:t>-ci il “___” ____________ tarixli ______________ nömrəli qərarı ilə təsdiq edilmişdir.</w:t>
      </w:r>
    </w:p>
    <w:p w14:paraId="6F1F0F40" w14:textId="77777777" w:rsidR="00F94B1D" w:rsidRPr="00880513" w:rsidRDefault="00F94B1D" w:rsidP="00F94B1D">
      <w:pPr>
        <w:jc w:val="center"/>
        <w:rPr>
          <w:rFonts w:cs="Arial"/>
          <w:b/>
          <w:sz w:val="24"/>
          <w:szCs w:val="24"/>
          <w:lang w:val="az-Latn-AZ"/>
        </w:rPr>
      </w:pPr>
    </w:p>
    <w:p w14:paraId="2CD2E590" w14:textId="77777777" w:rsidR="00F562C7" w:rsidRPr="00880513" w:rsidRDefault="00F562C7" w:rsidP="00664D74">
      <w:pPr>
        <w:pStyle w:val="NoSpacing"/>
        <w:jc w:val="both"/>
        <w:rPr>
          <w:rFonts w:ascii="Arial" w:hAnsi="Arial" w:cs="Arial"/>
          <w:sz w:val="24"/>
          <w:szCs w:val="24"/>
          <w:lang w:val="az-Latn-AZ"/>
        </w:rPr>
      </w:pPr>
    </w:p>
    <w:p w14:paraId="196A49BF" w14:textId="0C4477BF" w:rsidR="002E2D5C" w:rsidRPr="00880513" w:rsidRDefault="002E2D5C" w:rsidP="00664D74">
      <w:pPr>
        <w:pStyle w:val="NoSpacing"/>
        <w:jc w:val="both"/>
        <w:rPr>
          <w:rFonts w:ascii="Arial" w:hAnsi="Arial" w:cs="Arial"/>
          <w:sz w:val="24"/>
          <w:szCs w:val="24"/>
          <w:lang w:val="az-Latn-AZ"/>
        </w:rPr>
      </w:pPr>
    </w:p>
    <w:p w14:paraId="39B28685" w14:textId="77777777" w:rsidR="00CE0683" w:rsidRPr="00880513" w:rsidRDefault="00CE0683" w:rsidP="00664D74">
      <w:pPr>
        <w:pStyle w:val="NoSpacing"/>
        <w:jc w:val="both"/>
        <w:rPr>
          <w:rFonts w:ascii="Arial" w:hAnsi="Arial" w:cs="Arial"/>
          <w:sz w:val="24"/>
          <w:szCs w:val="24"/>
          <w:lang w:val="az-Latn-AZ"/>
        </w:rPr>
      </w:pPr>
    </w:p>
    <w:p w14:paraId="6AA009F0" w14:textId="77777777" w:rsidR="002E2D5C" w:rsidRPr="00880513" w:rsidRDefault="002E2D5C" w:rsidP="00664D74">
      <w:pPr>
        <w:pStyle w:val="NoSpacing"/>
        <w:jc w:val="both"/>
        <w:rPr>
          <w:rFonts w:ascii="Arial" w:hAnsi="Arial" w:cs="Arial"/>
          <w:sz w:val="24"/>
          <w:szCs w:val="24"/>
          <w:lang w:val="az-Latn-AZ"/>
        </w:rPr>
      </w:pPr>
    </w:p>
    <w:p w14:paraId="68BBCDBB" w14:textId="77777777" w:rsidR="002E2D5C" w:rsidRPr="00880513" w:rsidRDefault="002E2D5C" w:rsidP="00664D74">
      <w:pPr>
        <w:pStyle w:val="NoSpacing"/>
        <w:jc w:val="both"/>
        <w:rPr>
          <w:rFonts w:ascii="Arial" w:hAnsi="Arial" w:cs="Arial"/>
          <w:sz w:val="24"/>
          <w:szCs w:val="24"/>
          <w:lang w:val="az-Latn-AZ"/>
        </w:rPr>
      </w:pPr>
    </w:p>
    <w:p w14:paraId="07D05DCC" w14:textId="77777777" w:rsidR="002E2D5C" w:rsidRPr="00880513" w:rsidRDefault="002E2D5C" w:rsidP="00664D74">
      <w:pPr>
        <w:pStyle w:val="NoSpacing"/>
        <w:jc w:val="both"/>
        <w:rPr>
          <w:rFonts w:ascii="Arial" w:hAnsi="Arial" w:cs="Arial"/>
          <w:sz w:val="24"/>
          <w:szCs w:val="24"/>
          <w:lang w:val="az-Latn-AZ"/>
        </w:rPr>
      </w:pPr>
    </w:p>
    <w:p w14:paraId="1D9BE354" w14:textId="163F5684" w:rsidR="002E2D5C" w:rsidRPr="00880513" w:rsidRDefault="00C84B9C" w:rsidP="00664D74">
      <w:pPr>
        <w:pStyle w:val="NoSpacing"/>
        <w:jc w:val="center"/>
        <w:rPr>
          <w:rFonts w:ascii="Arial" w:hAnsi="Arial" w:cs="Arial"/>
          <w:b/>
          <w:bCs/>
          <w:sz w:val="24"/>
          <w:szCs w:val="24"/>
          <w:lang w:val="az-Latn-AZ"/>
        </w:rPr>
      </w:pPr>
      <w:bookmarkStart w:id="0" w:name="_Hlk88094467"/>
      <w:r w:rsidRPr="00880513">
        <w:rPr>
          <w:rFonts w:ascii="Arial" w:hAnsi="Arial" w:cs="Arial"/>
          <w:b/>
          <w:bCs/>
          <w:sz w:val="24"/>
          <w:szCs w:val="24"/>
          <w:lang w:val="az-Latn-AZ"/>
        </w:rPr>
        <w:t xml:space="preserve">Azərbaycan Respublikasının Əmək və Əhalinin Sosial Müdafiəsi Nazirliyinin tabeliyində Dövlət Məşğulluq Agentliyinin </w:t>
      </w:r>
    </w:p>
    <w:bookmarkEnd w:id="0"/>
    <w:p w14:paraId="67B9AA17" w14:textId="77777777" w:rsidR="00664D74" w:rsidRPr="00880513" w:rsidRDefault="00664D74" w:rsidP="00664D74">
      <w:pPr>
        <w:pStyle w:val="NoSpacing"/>
        <w:jc w:val="center"/>
        <w:rPr>
          <w:rFonts w:ascii="Arial" w:hAnsi="Arial" w:cs="Arial"/>
          <w:b/>
          <w:bCs/>
          <w:sz w:val="24"/>
          <w:szCs w:val="24"/>
          <w:lang w:val="az-Latn-AZ"/>
        </w:rPr>
      </w:pPr>
    </w:p>
    <w:p w14:paraId="5858B72B" w14:textId="2D80D95B" w:rsidR="00664D74" w:rsidRPr="00880513" w:rsidRDefault="00C84B9C" w:rsidP="00664D74">
      <w:pPr>
        <w:pStyle w:val="NoSpacing"/>
        <w:jc w:val="center"/>
        <w:rPr>
          <w:rFonts w:ascii="Arial" w:hAnsi="Arial" w:cs="Arial"/>
          <w:b/>
          <w:sz w:val="24"/>
          <w:szCs w:val="24"/>
          <w:lang w:val="az-Latn-AZ"/>
        </w:rPr>
      </w:pPr>
      <w:r w:rsidRPr="00880513">
        <w:rPr>
          <w:rFonts w:ascii="Arial" w:hAnsi="Arial" w:cs="Arial"/>
          <w:b/>
          <w:sz w:val="24"/>
          <w:szCs w:val="24"/>
          <w:lang w:val="az-Latn-AZ"/>
        </w:rPr>
        <w:t xml:space="preserve">Korrupsiyaya qarşı mübarizə </w:t>
      </w:r>
      <w:r w:rsidR="00764F2C">
        <w:rPr>
          <w:rFonts w:ascii="Arial" w:hAnsi="Arial" w:cs="Arial"/>
          <w:b/>
          <w:sz w:val="24"/>
          <w:szCs w:val="24"/>
          <w:lang w:val="az-Latn-AZ"/>
        </w:rPr>
        <w:t>S</w:t>
      </w:r>
      <w:r w:rsidR="00764F2C" w:rsidRPr="00880513">
        <w:rPr>
          <w:rFonts w:ascii="Arial" w:hAnsi="Arial" w:cs="Arial"/>
          <w:b/>
          <w:sz w:val="24"/>
          <w:szCs w:val="24"/>
          <w:lang w:val="az-Latn-AZ"/>
        </w:rPr>
        <w:t>iyasəti</w:t>
      </w:r>
    </w:p>
    <w:p w14:paraId="3638D531" w14:textId="368CA6DC" w:rsidR="00664D74" w:rsidRPr="00880513" w:rsidRDefault="00664D74" w:rsidP="00664D74">
      <w:pPr>
        <w:pStyle w:val="NoSpacing"/>
        <w:jc w:val="both"/>
        <w:rPr>
          <w:rFonts w:ascii="Arial" w:hAnsi="Arial" w:cs="Arial"/>
          <w:b/>
          <w:sz w:val="24"/>
          <w:szCs w:val="24"/>
          <w:lang w:val="az-Latn-AZ"/>
        </w:rPr>
      </w:pPr>
    </w:p>
    <w:p w14:paraId="4CEA15DF" w14:textId="7B6EF50B" w:rsidR="00664D74" w:rsidRPr="00880513" w:rsidRDefault="00664D74" w:rsidP="00664D74">
      <w:pPr>
        <w:pStyle w:val="NoSpacing"/>
        <w:jc w:val="both"/>
        <w:rPr>
          <w:rFonts w:ascii="Arial" w:hAnsi="Arial" w:cs="Arial"/>
          <w:b/>
          <w:sz w:val="24"/>
          <w:szCs w:val="24"/>
          <w:lang w:val="az-Latn-AZ"/>
        </w:rPr>
      </w:pPr>
    </w:p>
    <w:p w14:paraId="6ABB98F6" w14:textId="77777777" w:rsidR="00CE0683" w:rsidRPr="00880513" w:rsidRDefault="00CE0683" w:rsidP="00664D74">
      <w:pPr>
        <w:pStyle w:val="NoSpacing"/>
        <w:jc w:val="both"/>
        <w:rPr>
          <w:rFonts w:ascii="Arial" w:hAnsi="Arial" w:cs="Arial"/>
          <w:b/>
          <w:sz w:val="24"/>
          <w:szCs w:val="24"/>
          <w:lang w:val="az-Latn-AZ"/>
        </w:rPr>
      </w:pPr>
    </w:p>
    <w:p w14:paraId="1786FA33" w14:textId="27824DBC" w:rsidR="00664D74" w:rsidRPr="00880513" w:rsidRDefault="00664D74" w:rsidP="00664D74">
      <w:pPr>
        <w:pStyle w:val="NoSpacing"/>
        <w:jc w:val="center"/>
        <w:rPr>
          <w:rFonts w:ascii="Arial" w:hAnsi="Arial" w:cs="Arial"/>
          <w:b/>
          <w:bCs/>
          <w:sz w:val="24"/>
          <w:szCs w:val="24"/>
          <w:lang w:val="az-Latn-AZ"/>
        </w:rPr>
      </w:pPr>
      <w:r w:rsidRPr="00880513">
        <w:rPr>
          <w:rFonts w:ascii="Arial" w:hAnsi="Arial" w:cs="Arial"/>
          <w:b/>
          <w:bCs/>
          <w:sz w:val="24"/>
          <w:szCs w:val="24"/>
          <w:lang w:val="az-Latn-AZ"/>
        </w:rPr>
        <w:t>1. Ümumi müddəalar</w:t>
      </w:r>
    </w:p>
    <w:p w14:paraId="469F9584" w14:textId="0D62D87F" w:rsidR="00D73AA3" w:rsidRPr="00880513" w:rsidRDefault="00D73AA3" w:rsidP="00664D74">
      <w:pPr>
        <w:pStyle w:val="NoSpacing"/>
        <w:ind w:firstLine="720"/>
        <w:jc w:val="both"/>
        <w:rPr>
          <w:rFonts w:ascii="Arial" w:hAnsi="Arial" w:cs="Arial"/>
          <w:sz w:val="24"/>
          <w:szCs w:val="24"/>
          <w:lang w:val="az-Latn-AZ"/>
        </w:rPr>
      </w:pPr>
    </w:p>
    <w:p w14:paraId="3ADE87CA" w14:textId="1D15E28E" w:rsidR="00C84B9C" w:rsidRPr="00880513" w:rsidRDefault="008F7300" w:rsidP="003D21DE">
      <w:pPr>
        <w:pStyle w:val="NoSpacing"/>
        <w:ind w:firstLine="720"/>
        <w:jc w:val="both"/>
        <w:rPr>
          <w:rFonts w:ascii="Arial" w:hAnsi="Arial" w:cs="Arial"/>
          <w:sz w:val="24"/>
          <w:szCs w:val="24"/>
          <w:lang w:val="az-Latn-AZ"/>
        </w:rPr>
      </w:pPr>
      <w:r w:rsidRPr="00880513">
        <w:rPr>
          <w:rFonts w:ascii="Arial" w:hAnsi="Arial" w:cs="Arial"/>
          <w:sz w:val="24"/>
          <w:szCs w:val="24"/>
          <w:lang w:val="az-Latn-AZ"/>
        </w:rPr>
        <w:t xml:space="preserve">1.1. </w:t>
      </w:r>
      <w:r w:rsidR="00C84B9C" w:rsidRPr="00880513">
        <w:rPr>
          <w:rFonts w:ascii="Arial" w:hAnsi="Arial" w:cs="Arial"/>
          <w:sz w:val="24"/>
          <w:szCs w:val="24"/>
          <w:lang w:val="az-Latn-AZ"/>
        </w:rPr>
        <w:t>Azərbaycan Respublikasının Əmək və Əhalinin Sosial Müdafiəsi Nazirliyinin tabeliyində Dövlət Məşğulluq Agentliyinin (bundan sonra – Agentlik) “K</w:t>
      </w:r>
      <w:r w:rsidRPr="00880513">
        <w:rPr>
          <w:rFonts w:ascii="Arial" w:hAnsi="Arial" w:cs="Arial"/>
          <w:sz w:val="24"/>
          <w:szCs w:val="24"/>
          <w:lang w:val="az-Latn-AZ"/>
        </w:rPr>
        <w:t xml:space="preserve">orrupsiyaya </w:t>
      </w:r>
      <w:r w:rsidR="00C84B9C" w:rsidRPr="00880513">
        <w:rPr>
          <w:rFonts w:ascii="Arial" w:hAnsi="Arial" w:cs="Arial"/>
          <w:sz w:val="24"/>
          <w:szCs w:val="24"/>
          <w:lang w:val="az-Latn-AZ"/>
        </w:rPr>
        <w:t>q</w:t>
      </w:r>
      <w:r w:rsidRPr="00880513">
        <w:rPr>
          <w:rFonts w:ascii="Arial" w:hAnsi="Arial" w:cs="Arial"/>
          <w:sz w:val="24"/>
          <w:szCs w:val="24"/>
          <w:lang w:val="az-Latn-AZ"/>
        </w:rPr>
        <w:t>arşı mübarizə siyasəti</w:t>
      </w:r>
      <w:r w:rsidR="00C84B9C" w:rsidRPr="00880513">
        <w:rPr>
          <w:rFonts w:ascii="Arial" w:hAnsi="Arial" w:cs="Arial"/>
          <w:sz w:val="24"/>
          <w:szCs w:val="24"/>
          <w:lang w:val="az-Latn-AZ"/>
        </w:rPr>
        <w:t xml:space="preserve">” </w:t>
      </w:r>
      <w:r w:rsidRPr="00880513">
        <w:rPr>
          <w:rFonts w:ascii="Arial" w:hAnsi="Arial" w:cs="Arial"/>
          <w:sz w:val="24"/>
          <w:szCs w:val="24"/>
          <w:lang w:val="az-Latn-AZ"/>
        </w:rPr>
        <w:t xml:space="preserve">(bundan sonra – </w:t>
      </w:r>
      <w:r w:rsidR="00C84B9C" w:rsidRPr="00880513">
        <w:rPr>
          <w:rFonts w:ascii="Arial" w:hAnsi="Arial" w:cs="Arial"/>
          <w:sz w:val="24"/>
          <w:szCs w:val="24"/>
          <w:lang w:val="az-Latn-AZ"/>
        </w:rPr>
        <w:t>Si</w:t>
      </w:r>
      <w:r w:rsidRPr="00880513">
        <w:rPr>
          <w:rFonts w:ascii="Arial" w:hAnsi="Arial" w:cs="Arial"/>
          <w:sz w:val="24"/>
          <w:szCs w:val="24"/>
          <w:lang w:val="az-Latn-AZ"/>
        </w:rPr>
        <w:t xml:space="preserve">yasət) </w:t>
      </w:r>
      <w:r w:rsidR="00C84B9C" w:rsidRPr="00880513">
        <w:rPr>
          <w:rFonts w:ascii="Arial" w:hAnsi="Arial" w:cs="Arial"/>
          <w:sz w:val="24"/>
          <w:szCs w:val="24"/>
          <w:lang w:val="az-Latn-AZ"/>
        </w:rPr>
        <w:t>Agentlikdə</w:t>
      </w:r>
      <w:r w:rsidRPr="00880513">
        <w:rPr>
          <w:rFonts w:ascii="Arial" w:hAnsi="Arial" w:cs="Arial"/>
          <w:sz w:val="24"/>
          <w:szCs w:val="24"/>
          <w:lang w:val="az-Latn-AZ"/>
        </w:rPr>
        <w:t xml:space="preserve"> korrupsiya hüquqpozmalarının qarşısının alınması, </w:t>
      </w:r>
      <w:r w:rsidR="00C84B9C" w:rsidRPr="00880513">
        <w:rPr>
          <w:rFonts w:ascii="Arial" w:hAnsi="Arial" w:cs="Arial"/>
          <w:sz w:val="24"/>
          <w:szCs w:val="24"/>
          <w:lang w:val="az-Latn-AZ"/>
        </w:rPr>
        <w:t>Agentliyin</w:t>
      </w:r>
      <w:r w:rsidRPr="00880513">
        <w:rPr>
          <w:rFonts w:ascii="Arial" w:hAnsi="Arial" w:cs="Arial"/>
          <w:sz w:val="24"/>
          <w:szCs w:val="24"/>
          <w:lang w:val="az-Latn-AZ"/>
        </w:rPr>
        <w:t xml:space="preserve"> fəaliyyətində şəffaflığın təmin edilməsi, korrupsiya hüquqpozmalarını istisna edən şəraitin yar</w:t>
      </w:r>
      <w:r w:rsidR="00536A1B">
        <w:rPr>
          <w:rFonts w:ascii="Arial" w:hAnsi="Arial" w:cs="Arial"/>
          <w:sz w:val="24"/>
          <w:szCs w:val="24"/>
          <w:lang w:val="az-Latn-AZ"/>
        </w:rPr>
        <w:t>ad</w:t>
      </w:r>
      <w:r w:rsidRPr="00880513">
        <w:rPr>
          <w:rFonts w:ascii="Arial" w:hAnsi="Arial" w:cs="Arial"/>
          <w:sz w:val="24"/>
          <w:szCs w:val="24"/>
          <w:lang w:val="az-Latn-AZ"/>
        </w:rPr>
        <w:t>ılması və korrupsiya ilə bağlı hüquqpozma hallarına qarşı mübarizə tədbirlərinin müəyyən edilməsi məqsədi ilə hazırlanmışdır.</w:t>
      </w:r>
    </w:p>
    <w:p w14:paraId="1FC37078" w14:textId="78C28D5B" w:rsidR="00CE0683" w:rsidRPr="00880513" w:rsidRDefault="00CE0683" w:rsidP="003D21DE">
      <w:pPr>
        <w:pStyle w:val="NoSpacing"/>
        <w:ind w:firstLine="720"/>
        <w:jc w:val="both"/>
        <w:rPr>
          <w:rFonts w:ascii="Arial" w:hAnsi="Arial" w:cs="Arial"/>
          <w:sz w:val="24"/>
          <w:szCs w:val="24"/>
          <w:lang w:val="az-Latn-AZ"/>
        </w:rPr>
      </w:pPr>
      <w:r w:rsidRPr="00880513">
        <w:rPr>
          <w:rFonts w:ascii="Arial" w:hAnsi="Arial" w:cs="Arial"/>
          <w:color w:val="000000"/>
          <w:sz w:val="24"/>
          <w:szCs w:val="24"/>
          <w:lang w:val="az-Latn-AZ"/>
        </w:rPr>
        <w:t>1.</w:t>
      </w:r>
      <w:r w:rsidR="008F7300" w:rsidRPr="00880513">
        <w:rPr>
          <w:rFonts w:ascii="Arial" w:hAnsi="Arial" w:cs="Arial"/>
          <w:color w:val="000000"/>
          <w:sz w:val="24"/>
          <w:szCs w:val="24"/>
          <w:lang w:val="az-Latn-AZ"/>
        </w:rPr>
        <w:t>2</w:t>
      </w:r>
      <w:r w:rsidRPr="00880513">
        <w:rPr>
          <w:rFonts w:ascii="Arial" w:hAnsi="Arial" w:cs="Arial"/>
          <w:color w:val="000000"/>
          <w:sz w:val="24"/>
          <w:szCs w:val="24"/>
          <w:lang w:val="az-Latn-AZ"/>
        </w:rPr>
        <w:t xml:space="preserve">. </w:t>
      </w:r>
      <w:r w:rsidR="00C84B9C" w:rsidRPr="00880513">
        <w:rPr>
          <w:rFonts w:ascii="Arial" w:hAnsi="Arial" w:cs="Arial"/>
          <w:sz w:val="24"/>
          <w:szCs w:val="24"/>
          <w:lang w:val="az-Latn-AZ"/>
        </w:rPr>
        <w:t xml:space="preserve">Siyasətin </w:t>
      </w:r>
      <w:r w:rsidR="002E2D5C" w:rsidRPr="00880513">
        <w:rPr>
          <w:rFonts w:ascii="Arial" w:hAnsi="Arial" w:cs="Arial"/>
          <w:sz w:val="24"/>
          <w:szCs w:val="24"/>
          <w:lang w:val="az-Latn-AZ"/>
        </w:rPr>
        <w:t xml:space="preserve">hüquqi əsasını </w:t>
      </w:r>
      <w:r w:rsidR="004E124E" w:rsidRPr="00880513">
        <w:rPr>
          <w:rFonts w:ascii="Arial" w:hAnsi="Arial" w:cs="Arial"/>
          <w:sz w:val="24"/>
          <w:szCs w:val="24"/>
          <w:lang w:val="az-Latn-AZ"/>
        </w:rPr>
        <w:t xml:space="preserve">aşağıdakılar </w:t>
      </w:r>
      <w:r w:rsidR="002E2D5C" w:rsidRPr="00880513">
        <w:rPr>
          <w:rFonts w:ascii="Arial" w:hAnsi="Arial" w:cs="Arial"/>
          <w:sz w:val="24"/>
          <w:szCs w:val="24"/>
          <w:lang w:val="az-Latn-AZ"/>
        </w:rPr>
        <w:t>təşkil edir:</w:t>
      </w:r>
    </w:p>
    <w:p w14:paraId="2AEAEF1A" w14:textId="4DEE0ABC" w:rsidR="00CE0683" w:rsidRPr="00880513" w:rsidRDefault="002E2D5C"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Azərbaycan Respublikasının Konstitusiyası</w:t>
      </w:r>
      <w:r w:rsidR="00CE0683" w:rsidRPr="00880513">
        <w:rPr>
          <w:rFonts w:ascii="Arial" w:hAnsi="Arial" w:cs="Arial"/>
          <w:sz w:val="24"/>
          <w:szCs w:val="24"/>
          <w:lang w:val="az-Latn-AZ"/>
        </w:rPr>
        <w:t>;</w:t>
      </w:r>
    </w:p>
    <w:p w14:paraId="54FE22B9" w14:textId="3E7726E0" w:rsidR="00CE0683" w:rsidRPr="00880513" w:rsidRDefault="00CE0683"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w:t>
      </w:r>
      <w:r w:rsidR="002E2D5C" w:rsidRPr="00880513">
        <w:rPr>
          <w:rFonts w:ascii="Arial" w:hAnsi="Arial" w:cs="Arial"/>
          <w:sz w:val="24"/>
          <w:szCs w:val="24"/>
          <w:lang w:val="az-Latn-AZ"/>
        </w:rPr>
        <w:t>Korrupsiyaya qarşı mübarizə haqqında</w:t>
      </w:r>
      <w:r w:rsidRPr="00880513">
        <w:rPr>
          <w:rFonts w:ascii="Arial" w:hAnsi="Arial" w:cs="Arial"/>
          <w:sz w:val="24"/>
          <w:szCs w:val="24"/>
          <w:lang w:val="az-Latn-AZ"/>
        </w:rPr>
        <w:t xml:space="preserve">” </w:t>
      </w:r>
      <w:r w:rsidR="002E2D5C" w:rsidRPr="00880513">
        <w:rPr>
          <w:rFonts w:ascii="Arial" w:hAnsi="Arial" w:cs="Arial"/>
          <w:sz w:val="24"/>
          <w:szCs w:val="24"/>
          <w:lang w:val="az-Latn-AZ"/>
        </w:rPr>
        <w:t>Azərbaycan Respublikasının Qanunu</w:t>
      </w:r>
      <w:r w:rsidRPr="00880513">
        <w:rPr>
          <w:rFonts w:ascii="Arial" w:hAnsi="Arial" w:cs="Arial"/>
          <w:sz w:val="24"/>
          <w:szCs w:val="24"/>
          <w:lang w:val="az-Latn-AZ"/>
        </w:rPr>
        <w:t>;</w:t>
      </w:r>
    </w:p>
    <w:p w14:paraId="497559FB" w14:textId="7C1B44F9" w:rsidR="008F7300" w:rsidRPr="00880513" w:rsidRDefault="008F7300"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Azərbaycan Respublikasının Əmək Məcəlləsi;</w:t>
      </w:r>
    </w:p>
    <w:p w14:paraId="3609C38F" w14:textId="3D321059" w:rsidR="008F7300" w:rsidRPr="00880513" w:rsidRDefault="008F7300"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 xml:space="preserve">“İnzibati İcraat haqqında” Azərbaycan Respublikasının Qanunu; </w:t>
      </w:r>
    </w:p>
    <w:p w14:paraId="2FA00277" w14:textId="44AA04F7" w:rsidR="008F7300" w:rsidRPr="00880513" w:rsidRDefault="008F7300"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“Vətəndaşların müraciətləri haqqında” Azərbaycan Respublikasının Qanunu;</w:t>
      </w:r>
    </w:p>
    <w:p w14:paraId="6B0A1B1F" w14:textId="6CFD0388" w:rsidR="00CE0683" w:rsidRPr="00880513" w:rsidRDefault="002E2D5C"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Azərbaycan Respublikası Prezidentinin 20</w:t>
      </w:r>
      <w:r w:rsidR="00C84B9C" w:rsidRPr="00880513">
        <w:rPr>
          <w:rFonts w:ascii="Arial" w:hAnsi="Arial" w:cs="Arial"/>
          <w:sz w:val="24"/>
          <w:szCs w:val="24"/>
          <w:lang w:val="az-Latn-AZ"/>
        </w:rPr>
        <w:t>20</w:t>
      </w:r>
      <w:r w:rsidRPr="00880513">
        <w:rPr>
          <w:rFonts w:ascii="Arial" w:hAnsi="Arial" w:cs="Arial"/>
          <w:sz w:val="24"/>
          <w:szCs w:val="24"/>
          <w:lang w:val="az-Latn-AZ"/>
        </w:rPr>
        <w:t xml:space="preserve">-ci il </w:t>
      </w:r>
      <w:r w:rsidR="00C84B9C" w:rsidRPr="00880513">
        <w:rPr>
          <w:rFonts w:ascii="Arial" w:hAnsi="Arial" w:cs="Arial"/>
          <w:sz w:val="24"/>
          <w:szCs w:val="24"/>
          <w:lang w:val="az-Latn-AZ"/>
        </w:rPr>
        <w:t>30 iyun</w:t>
      </w:r>
      <w:r w:rsidR="00CE0683" w:rsidRPr="00880513">
        <w:rPr>
          <w:rFonts w:ascii="Arial" w:hAnsi="Arial" w:cs="Arial"/>
          <w:sz w:val="24"/>
          <w:szCs w:val="24"/>
          <w:lang w:val="az-Latn-AZ"/>
        </w:rPr>
        <w:t xml:space="preserve"> </w:t>
      </w:r>
      <w:r w:rsidRPr="00880513">
        <w:rPr>
          <w:rFonts w:ascii="Arial" w:hAnsi="Arial" w:cs="Arial"/>
          <w:sz w:val="24"/>
          <w:szCs w:val="24"/>
          <w:lang w:val="az-Latn-AZ"/>
        </w:rPr>
        <w:t xml:space="preserve">tarixli </w:t>
      </w:r>
      <w:r w:rsidR="00B77311" w:rsidRPr="00880513">
        <w:rPr>
          <w:rFonts w:ascii="Arial" w:hAnsi="Arial" w:cs="Arial"/>
          <w:sz w:val="24"/>
          <w:szCs w:val="24"/>
          <w:lang w:val="az-Latn-AZ"/>
        </w:rPr>
        <w:t xml:space="preserve">1077 nömrəli  </w:t>
      </w:r>
      <w:r w:rsidR="00F562C7" w:rsidRPr="00880513">
        <w:rPr>
          <w:rFonts w:ascii="Arial" w:hAnsi="Arial" w:cs="Arial"/>
          <w:sz w:val="24"/>
          <w:szCs w:val="24"/>
          <w:lang w:val="az-Latn-AZ"/>
        </w:rPr>
        <w:t xml:space="preserve">Fərmanı ilə təsdiq edilmiş </w:t>
      </w:r>
      <w:r w:rsidR="00CE0683" w:rsidRPr="00880513">
        <w:rPr>
          <w:rFonts w:ascii="Arial" w:hAnsi="Arial" w:cs="Arial"/>
          <w:sz w:val="24"/>
          <w:szCs w:val="24"/>
          <w:lang w:val="az-Latn-AZ"/>
        </w:rPr>
        <w:t>“</w:t>
      </w:r>
      <w:r w:rsidR="00B77311" w:rsidRPr="00880513">
        <w:rPr>
          <w:rFonts w:ascii="Arial" w:hAnsi="Arial" w:cs="Arial"/>
          <w:sz w:val="24"/>
          <w:szCs w:val="24"/>
          <w:lang w:val="az-Latn-AZ"/>
        </w:rPr>
        <w:t xml:space="preserve">Dövlət Məşğulluq Agentliyinin </w:t>
      </w:r>
      <w:r w:rsidR="00A75CF2" w:rsidRPr="00880513">
        <w:rPr>
          <w:rFonts w:ascii="Arial" w:hAnsi="Arial" w:cs="Arial"/>
          <w:sz w:val="24"/>
          <w:szCs w:val="24"/>
          <w:lang w:val="az-Latn-AZ"/>
        </w:rPr>
        <w:t>Nizamnaməsi</w:t>
      </w:r>
      <w:r w:rsidR="00CE0683" w:rsidRPr="00880513">
        <w:rPr>
          <w:rFonts w:ascii="Arial" w:hAnsi="Arial" w:cs="Arial"/>
          <w:sz w:val="24"/>
          <w:szCs w:val="24"/>
          <w:lang w:val="az-Latn-AZ"/>
        </w:rPr>
        <w:t>”;</w:t>
      </w:r>
    </w:p>
    <w:p w14:paraId="67B08F1B" w14:textId="13330E52" w:rsidR="00CE0683" w:rsidRPr="00880513" w:rsidRDefault="00654701" w:rsidP="00E80770">
      <w:pPr>
        <w:pStyle w:val="NoSpacing"/>
        <w:numPr>
          <w:ilvl w:val="0"/>
          <w:numId w:val="32"/>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“Azərbaycan Respublikasının Əmək və Əhalinin Sosial Müdafiəsi Nazirliyi strukturunda çalışan dövlət qulluqçusu olmayan əməkdaşlar üçün etik davranış Qaydaları”.</w:t>
      </w:r>
    </w:p>
    <w:p w14:paraId="2399CC6E" w14:textId="42212A65" w:rsidR="00CE0683" w:rsidRPr="00880513" w:rsidRDefault="00CE0683" w:rsidP="003D21DE">
      <w:pPr>
        <w:pStyle w:val="NoSpacing"/>
        <w:ind w:firstLine="720"/>
        <w:jc w:val="both"/>
        <w:rPr>
          <w:rFonts w:ascii="Arial" w:hAnsi="Arial" w:cs="Arial"/>
          <w:sz w:val="24"/>
          <w:szCs w:val="24"/>
          <w:lang w:val="az-Latn-AZ"/>
        </w:rPr>
      </w:pPr>
      <w:r w:rsidRPr="00880513">
        <w:rPr>
          <w:rFonts w:ascii="Arial" w:hAnsi="Arial" w:cs="Arial"/>
          <w:sz w:val="24"/>
          <w:szCs w:val="24"/>
          <w:lang w:val="az-Latn-AZ"/>
        </w:rPr>
        <w:t>1.</w:t>
      </w:r>
      <w:r w:rsidR="006B5B35" w:rsidRPr="00880513">
        <w:rPr>
          <w:rFonts w:ascii="Arial" w:hAnsi="Arial" w:cs="Arial"/>
          <w:sz w:val="24"/>
          <w:szCs w:val="24"/>
          <w:lang w:val="az-Latn-AZ"/>
        </w:rPr>
        <w:t>3</w:t>
      </w:r>
      <w:r w:rsidRPr="00880513">
        <w:rPr>
          <w:rFonts w:ascii="Arial" w:hAnsi="Arial" w:cs="Arial"/>
          <w:sz w:val="24"/>
          <w:szCs w:val="24"/>
          <w:lang w:val="az-Latn-AZ"/>
        </w:rPr>
        <w:t xml:space="preserve">. </w:t>
      </w:r>
      <w:r w:rsidR="008F7300" w:rsidRPr="00880513">
        <w:rPr>
          <w:rFonts w:ascii="Arial" w:hAnsi="Arial" w:cs="Arial"/>
          <w:sz w:val="24"/>
          <w:szCs w:val="24"/>
          <w:lang w:val="az-Latn-AZ"/>
        </w:rPr>
        <w:t xml:space="preserve">Bu </w:t>
      </w:r>
      <w:r w:rsidR="00176422" w:rsidRPr="00880513">
        <w:rPr>
          <w:rFonts w:ascii="Arial" w:hAnsi="Arial" w:cs="Arial"/>
          <w:sz w:val="24"/>
          <w:szCs w:val="24"/>
          <w:lang w:val="az-Latn-AZ"/>
        </w:rPr>
        <w:t xml:space="preserve">Siyasət </w:t>
      </w:r>
      <w:r w:rsidR="00654701" w:rsidRPr="00880513">
        <w:rPr>
          <w:rFonts w:ascii="Arial" w:hAnsi="Arial" w:cs="Arial"/>
          <w:sz w:val="24"/>
          <w:szCs w:val="24"/>
          <w:lang w:val="az-Latn-AZ"/>
        </w:rPr>
        <w:t>Agentlikdə</w:t>
      </w:r>
      <w:r w:rsidR="004E124E" w:rsidRPr="00880513">
        <w:rPr>
          <w:rFonts w:ascii="Arial" w:hAnsi="Arial" w:cs="Arial"/>
          <w:sz w:val="24"/>
          <w:szCs w:val="24"/>
          <w:lang w:val="az-Latn-AZ"/>
        </w:rPr>
        <w:t xml:space="preserve"> </w:t>
      </w:r>
      <w:r w:rsidR="004D73D4">
        <w:rPr>
          <w:rFonts w:ascii="Arial" w:hAnsi="Arial" w:cs="Arial"/>
          <w:sz w:val="24"/>
          <w:szCs w:val="24"/>
          <w:lang w:val="az-Latn-AZ"/>
        </w:rPr>
        <w:t>“</w:t>
      </w:r>
      <w:r w:rsidR="004D73D4" w:rsidRPr="00180214">
        <w:rPr>
          <w:rFonts w:ascii="Arial" w:hAnsi="Arial" w:cs="Arial"/>
          <w:sz w:val="24"/>
          <w:szCs w:val="24"/>
          <w:lang w:val="az-Latn-AZ"/>
        </w:rPr>
        <w:t>İSO 37001:2016</w:t>
      </w:r>
      <w:r w:rsidR="004D73D4">
        <w:rPr>
          <w:rFonts w:ascii="Arial" w:hAnsi="Arial" w:cs="Arial"/>
          <w:sz w:val="24"/>
          <w:szCs w:val="24"/>
          <w:lang w:val="az-Latn-AZ"/>
        </w:rPr>
        <w:t xml:space="preserve"> - </w:t>
      </w:r>
      <w:r w:rsidR="00F562C7" w:rsidRPr="00880513">
        <w:rPr>
          <w:rFonts w:ascii="Arial" w:hAnsi="Arial" w:cs="Arial"/>
          <w:sz w:val="24"/>
          <w:szCs w:val="24"/>
          <w:lang w:val="az-Latn-AZ"/>
        </w:rPr>
        <w:t>Antikorrupsiya</w:t>
      </w:r>
      <w:r w:rsidR="004E124E" w:rsidRPr="00880513">
        <w:rPr>
          <w:rFonts w:ascii="Arial" w:hAnsi="Arial" w:cs="Arial"/>
          <w:sz w:val="24"/>
          <w:szCs w:val="24"/>
          <w:lang w:val="az-Latn-AZ"/>
        </w:rPr>
        <w:t xml:space="preserve"> idarəetmə sistemi</w:t>
      </w:r>
      <w:r w:rsidR="004D73D4">
        <w:rPr>
          <w:rFonts w:ascii="Arial" w:hAnsi="Arial" w:cs="Arial"/>
          <w:sz w:val="24"/>
          <w:szCs w:val="24"/>
          <w:lang w:val="az-Latn-AZ"/>
        </w:rPr>
        <w:t>”</w:t>
      </w:r>
      <w:r w:rsidR="004E124E" w:rsidRPr="00880513">
        <w:rPr>
          <w:rFonts w:ascii="Arial" w:hAnsi="Arial" w:cs="Arial"/>
          <w:sz w:val="24"/>
          <w:szCs w:val="24"/>
          <w:lang w:val="az-Latn-AZ"/>
        </w:rPr>
        <w:t xml:space="preserve">nin (bundan sonra – </w:t>
      </w:r>
      <w:r w:rsidR="00F562C7" w:rsidRPr="00880513">
        <w:rPr>
          <w:rFonts w:ascii="Arial" w:hAnsi="Arial" w:cs="Arial"/>
          <w:sz w:val="24"/>
          <w:szCs w:val="24"/>
          <w:lang w:val="az-Latn-AZ"/>
        </w:rPr>
        <w:t>AK</w:t>
      </w:r>
      <w:r w:rsidR="002E2D5C" w:rsidRPr="00880513">
        <w:rPr>
          <w:rFonts w:ascii="Arial" w:hAnsi="Arial" w:cs="Arial"/>
          <w:sz w:val="24"/>
          <w:szCs w:val="24"/>
          <w:lang w:val="az-Latn-AZ"/>
        </w:rPr>
        <w:t>İS</w:t>
      </w:r>
      <w:r w:rsidR="004E124E" w:rsidRPr="00880513">
        <w:rPr>
          <w:rFonts w:ascii="Arial" w:hAnsi="Arial" w:cs="Arial"/>
          <w:sz w:val="24"/>
          <w:szCs w:val="24"/>
          <w:lang w:val="az-Latn-AZ"/>
        </w:rPr>
        <w:t>)</w:t>
      </w:r>
      <w:r w:rsidR="002E2D5C" w:rsidRPr="00880513">
        <w:rPr>
          <w:rFonts w:ascii="Arial" w:hAnsi="Arial" w:cs="Arial"/>
          <w:sz w:val="24"/>
          <w:szCs w:val="24"/>
          <w:lang w:val="az-Latn-AZ"/>
        </w:rPr>
        <w:t xml:space="preserve"> əsas </w:t>
      </w:r>
      <w:r w:rsidR="00A060E3" w:rsidRPr="00880513">
        <w:rPr>
          <w:rFonts w:ascii="Arial" w:hAnsi="Arial" w:cs="Arial"/>
          <w:sz w:val="24"/>
          <w:szCs w:val="24"/>
          <w:lang w:val="az-Latn-AZ"/>
        </w:rPr>
        <w:t>prinsiplərini</w:t>
      </w:r>
      <w:r w:rsidR="002E2D5C" w:rsidRPr="00880513">
        <w:rPr>
          <w:rFonts w:ascii="Arial" w:hAnsi="Arial" w:cs="Arial"/>
          <w:sz w:val="24"/>
          <w:szCs w:val="24"/>
          <w:lang w:val="az-Latn-AZ"/>
        </w:rPr>
        <w:t xml:space="preserve">, </w:t>
      </w:r>
      <w:r w:rsidR="00A060E3" w:rsidRPr="00880513">
        <w:rPr>
          <w:rFonts w:ascii="Arial" w:hAnsi="Arial" w:cs="Arial"/>
          <w:sz w:val="24"/>
          <w:szCs w:val="24"/>
          <w:lang w:val="az-Latn-AZ"/>
        </w:rPr>
        <w:t xml:space="preserve">o cümlədən </w:t>
      </w:r>
      <w:r w:rsidR="002E2D5C" w:rsidRPr="00880513">
        <w:rPr>
          <w:rFonts w:ascii="Arial" w:hAnsi="Arial" w:cs="Arial"/>
          <w:sz w:val="24"/>
          <w:szCs w:val="24"/>
          <w:lang w:val="az-Latn-AZ"/>
        </w:rPr>
        <w:t>korrupsiyanın qarşısının alınması və korrupsiya ilə bağlı hüquqpozma</w:t>
      </w:r>
      <w:r w:rsidR="004E124E" w:rsidRPr="00880513">
        <w:rPr>
          <w:rFonts w:ascii="Arial" w:hAnsi="Arial" w:cs="Arial"/>
          <w:sz w:val="24"/>
          <w:szCs w:val="24"/>
          <w:lang w:val="az-Latn-AZ"/>
        </w:rPr>
        <w:t xml:space="preserve"> hal</w:t>
      </w:r>
      <w:r w:rsidR="002E2D5C" w:rsidRPr="00880513">
        <w:rPr>
          <w:rFonts w:ascii="Arial" w:hAnsi="Arial" w:cs="Arial"/>
          <w:sz w:val="24"/>
          <w:szCs w:val="24"/>
          <w:lang w:val="az-Latn-AZ"/>
        </w:rPr>
        <w:t>ları</w:t>
      </w:r>
      <w:r w:rsidR="004E124E" w:rsidRPr="00880513">
        <w:rPr>
          <w:rFonts w:ascii="Arial" w:hAnsi="Arial" w:cs="Arial"/>
          <w:sz w:val="24"/>
          <w:szCs w:val="24"/>
          <w:lang w:val="az-Latn-AZ"/>
        </w:rPr>
        <w:t>na qarşı mübarizə tədbirləri sistemini</w:t>
      </w:r>
      <w:r w:rsidR="00A060E3" w:rsidRPr="00880513">
        <w:rPr>
          <w:rFonts w:ascii="Arial" w:hAnsi="Arial" w:cs="Arial"/>
          <w:sz w:val="24"/>
          <w:szCs w:val="24"/>
          <w:lang w:val="az-Latn-AZ"/>
        </w:rPr>
        <w:t xml:space="preserve">nin əsasını təşkil </w:t>
      </w:r>
      <w:r w:rsidR="002E2D5C" w:rsidRPr="00880513">
        <w:rPr>
          <w:rFonts w:ascii="Arial" w:hAnsi="Arial" w:cs="Arial"/>
          <w:sz w:val="24"/>
          <w:szCs w:val="24"/>
          <w:lang w:val="az-Latn-AZ"/>
        </w:rPr>
        <w:t>ed</w:t>
      </w:r>
      <w:r w:rsidR="00176422" w:rsidRPr="00880513">
        <w:rPr>
          <w:rFonts w:ascii="Arial" w:hAnsi="Arial" w:cs="Arial"/>
          <w:sz w:val="24"/>
          <w:szCs w:val="24"/>
          <w:lang w:val="az-Latn-AZ"/>
        </w:rPr>
        <w:t>ir.</w:t>
      </w:r>
    </w:p>
    <w:p w14:paraId="4D6D9DBD" w14:textId="1C778FDC" w:rsidR="00CE0683" w:rsidRPr="00880513" w:rsidRDefault="00CE0683" w:rsidP="007F396B">
      <w:pPr>
        <w:pStyle w:val="NoSpacing"/>
        <w:ind w:firstLine="720"/>
        <w:jc w:val="both"/>
        <w:rPr>
          <w:rFonts w:ascii="Arial" w:hAnsi="Arial" w:cs="Arial"/>
          <w:sz w:val="24"/>
          <w:szCs w:val="24"/>
          <w:lang w:val="az-Latn-AZ"/>
        </w:rPr>
      </w:pPr>
      <w:r w:rsidRPr="00880513">
        <w:rPr>
          <w:rFonts w:ascii="Arial" w:hAnsi="Arial" w:cs="Arial"/>
          <w:sz w:val="24"/>
          <w:szCs w:val="24"/>
          <w:lang w:val="az-Latn-AZ"/>
        </w:rPr>
        <w:t>1.</w:t>
      </w:r>
      <w:r w:rsidR="006B5B35" w:rsidRPr="00880513">
        <w:rPr>
          <w:rFonts w:ascii="Arial" w:hAnsi="Arial" w:cs="Arial"/>
          <w:sz w:val="24"/>
          <w:szCs w:val="24"/>
          <w:lang w:val="az-Latn-AZ"/>
        </w:rPr>
        <w:t>4</w:t>
      </w:r>
      <w:r w:rsidRPr="00880513">
        <w:rPr>
          <w:rFonts w:ascii="Arial" w:hAnsi="Arial" w:cs="Arial"/>
          <w:sz w:val="24"/>
          <w:szCs w:val="24"/>
          <w:lang w:val="az-Latn-AZ"/>
        </w:rPr>
        <w:t xml:space="preserve">. </w:t>
      </w:r>
      <w:r w:rsidR="00176422" w:rsidRPr="00880513">
        <w:rPr>
          <w:rFonts w:ascii="Arial" w:hAnsi="Arial" w:cs="Arial"/>
          <w:sz w:val="24"/>
          <w:szCs w:val="24"/>
          <w:lang w:val="az-Latn-AZ"/>
        </w:rPr>
        <w:t>Siyasət</w:t>
      </w:r>
      <w:r w:rsidR="002E2D5C" w:rsidRPr="00880513">
        <w:rPr>
          <w:rFonts w:ascii="Arial" w:hAnsi="Arial" w:cs="Arial"/>
          <w:sz w:val="24"/>
          <w:szCs w:val="24"/>
          <w:lang w:val="az-Latn-AZ"/>
        </w:rPr>
        <w:t xml:space="preserve"> Azərbaycan Respublikasının </w:t>
      </w:r>
      <w:r w:rsidR="00E648AA" w:rsidRPr="00880513">
        <w:rPr>
          <w:rFonts w:ascii="Arial" w:hAnsi="Arial" w:cs="Arial"/>
          <w:sz w:val="24"/>
          <w:szCs w:val="24"/>
          <w:lang w:val="az-Latn-AZ"/>
        </w:rPr>
        <w:t xml:space="preserve">korrupsiyaya qarşı mübarizə üzrə </w:t>
      </w:r>
      <w:r w:rsidR="002E2D5C" w:rsidRPr="00880513">
        <w:rPr>
          <w:rFonts w:ascii="Arial" w:hAnsi="Arial" w:cs="Arial"/>
          <w:sz w:val="24"/>
          <w:szCs w:val="24"/>
          <w:lang w:val="az-Latn-AZ"/>
        </w:rPr>
        <w:t xml:space="preserve">qanunvericiliyinin müddəalarına, </w:t>
      </w:r>
      <w:r w:rsidR="00880513" w:rsidRPr="00880513">
        <w:rPr>
          <w:rFonts w:ascii="Arial" w:hAnsi="Arial" w:cs="Arial"/>
          <w:sz w:val="24"/>
          <w:szCs w:val="24"/>
          <w:lang w:val="az-Latn-AZ"/>
        </w:rPr>
        <w:t xml:space="preserve">AKİS </w:t>
      </w:r>
      <w:r w:rsidR="002E2D5C" w:rsidRPr="00880513">
        <w:rPr>
          <w:rFonts w:ascii="Arial" w:hAnsi="Arial" w:cs="Arial"/>
          <w:sz w:val="24"/>
          <w:szCs w:val="24"/>
          <w:lang w:val="az-Latn-AZ"/>
        </w:rPr>
        <w:t>beynəlxalq standartının tələblərinə əsaslan</w:t>
      </w:r>
      <w:r w:rsidR="005426C6">
        <w:rPr>
          <w:rFonts w:ascii="Arial" w:hAnsi="Arial" w:cs="Arial"/>
          <w:sz w:val="24"/>
          <w:szCs w:val="24"/>
          <w:lang w:val="az-Latn-AZ"/>
        </w:rPr>
        <w:t>ır</w:t>
      </w:r>
      <w:r w:rsidR="002E2D5C" w:rsidRPr="00880513">
        <w:rPr>
          <w:rFonts w:ascii="Arial" w:hAnsi="Arial" w:cs="Arial"/>
          <w:sz w:val="24"/>
          <w:szCs w:val="24"/>
          <w:lang w:val="az-Latn-AZ"/>
        </w:rPr>
        <w:t xml:space="preserve"> və </w:t>
      </w:r>
      <w:r w:rsidR="0030288E" w:rsidRPr="00880513">
        <w:rPr>
          <w:rFonts w:ascii="Arial" w:hAnsi="Arial" w:cs="Arial"/>
          <w:sz w:val="24"/>
          <w:szCs w:val="24"/>
          <w:lang w:val="az-Latn-AZ"/>
        </w:rPr>
        <w:t xml:space="preserve">əsas </w:t>
      </w:r>
      <w:r w:rsidR="002E2D5C" w:rsidRPr="00880513">
        <w:rPr>
          <w:rFonts w:ascii="Arial" w:hAnsi="Arial" w:cs="Arial"/>
          <w:sz w:val="24"/>
          <w:szCs w:val="24"/>
          <w:lang w:val="az-Latn-AZ"/>
        </w:rPr>
        <w:t>istiqamətlə</w:t>
      </w:r>
      <w:r w:rsidR="0030288E" w:rsidRPr="00880513">
        <w:rPr>
          <w:rFonts w:ascii="Arial" w:hAnsi="Arial" w:cs="Arial"/>
          <w:sz w:val="24"/>
          <w:szCs w:val="24"/>
          <w:lang w:val="az-Latn-AZ"/>
        </w:rPr>
        <w:t>ri aşağıdakılardır</w:t>
      </w:r>
      <w:r w:rsidR="002E2D5C" w:rsidRPr="00880513">
        <w:rPr>
          <w:rFonts w:ascii="Arial" w:hAnsi="Arial" w:cs="Arial"/>
          <w:sz w:val="24"/>
          <w:szCs w:val="24"/>
          <w:lang w:val="az-Latn-AZ"/>
        </w:rPr>
        <w:t>:</w:t>
      </w:r>
    </w:p>
    <w:p w14:paraId="148CBCF7" w14:textId="5CF6D451" w:rsidR="00CE0683" w:rsidRPr="00880513" w:rsidRDefault="00654701" w:rsidP="00E80770">
      <w:pPr>
        <w:pStyle w:val="NoSpacing"/>
        <w:numPr>
          <w:ilvl w:val="0"/>
          <w:numId w:val="33"/>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Agentlikdə</w:t>
      </w:r>
      <w:r w:rsidR="002E2D5C" w:rsidRPr="00880513">
        <w:rPr>
          <w:rFonts w:ascii="Arial" w:hAnsi="Arial" w:cs="Arial"/>
          <w:sz w:val="24"/>
          <w:szCs w:val="24"/>
          <w:lang w:val="az-Latn-AZ"/>
        </w:rPr>
        <w:t xml:space="preserve"> korrupsiya</w:t>
      </w:r>
      <w:r w:rsidR="00C83F71" w:rsidRPr="00880513">
        <w:rPr>
          <w:rFonts w:ascii="Arial" w:hAnsi="Arial" w:cs="Arial"/>
          <w:sz w:val="24"/>
          <w:szCs w:val="24"/>
          <w:lang w:val="az-Latn-AZ"/>
        </w:rPr>
        <w:t>nın qarşısının alınması</w:t>
      </w:r>
      <w:r w:rsidR="002E2D5C" w:rsidRPr="00880513">
        <w:rPr>
          <w:rFonts w:ascii="Arial" w:hAnsi="Arial" w:cs="Arial"/>
          <w:sz w:val="24"/>
          <w:szCs w:val="24"/>
          <w:lang w:val="az-Latn-AZ"/>
        </w:rPr>
        <w:t>;</w:t>
      </w:r>
    </w:p>
    <w:p w14:paraId="53DE2901" w14:textId="63C4DF3A" w:rsidR="00787E15" w:rsidRPr="00880513" w:rsidRDefault="00787E15" w:rsidP="00E80770">
      <w:pPr>
        <w:pStyle w:val="NoSpacing"/>
        <w:numPr>
          <w:ilvl w:val="0"/>
          <w:numId w:val="33"/>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əməkdaşların korrupsiya hüquqpozmaları ilə bağlı məlumatlandırılması məqsədi ilə təlimlərin, seminarların təşkili;</w:t>
      </w:r>
    </w:p>
    <w:p w14:paraId="5F262B76" w14:textId="12603BB0" w:rsidR="00CE0683" w:rsidRPr="00880513" w:rsidRDefault="002E2D5C" w:rsidP="00E80770">
      <w:pPr>
        <w:pStyle w:val="NoSpacing"/>
        <w:numPr>
          <w:ilvl w:val="0"/>
          <w:numId w:val="33"/>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 xml:space="preserve">korrupsiya təzahürlərinə görə məsuliyyətin </w:t>
      </w:r>
      <w:r w:rsidR="00752188" w:rsidRPr="00880513">
        <w:rPr>
          <w:rFonts w:ascii="Arial" w:hAnsi="Arial" w:cs="Arial"/>
          <w:sz w:val="24"/>
          <w:szCs w:val="24"/>
          <w:lang w:val="az-Latn-AZ"/>
        </w:rPr>
        <w:t>müəyyən</w:t>
      </w:r>
      <w:r w:rsidRPr="00880513">
        <w:rPr>
          <w:rFonts w:ascii="Arial" w:hAnsi="Arial" w:cs="Arial"/>
          <w:sz w:val="24"/>
          <w:szCs w:val="24"/>
          <w:lang w:val="az-Latn-AZ"/>
        </w:rPr>
        <w:t xml:space="preserve"> edilməsi</w:t>
      </w:r>
      <w:r w:rsidRPr="00880513">
        <w:rPr>
          <w:rFonts w:ascii="Arial" w:hAnsi="Arial" w:cs="Arial"/>
          <w:b/>
          <w:bCs/>
          <w:sz w:val="24"/>
          <w:szCs w:val="24"/>
          <w:lang w:val="az-Latn-AZ"/>
        </w:rPr>
        <w:t>;</w:t>
      </w:r>
    </w:p>
    <w:p w14:paraId="43F352CB" w14:textId="60222EB2" w:rsidR="00CE0683" w:rsidRPr="00880513" w:rsidRDefault="000811BD" w:rsidP="00E80770">
      <w:pPr>
        <w:pStyle w:val="NoSpacing"/>
        <w:numPr>
          <w:ilvl w:val="0"/>
          <w:numId w:val="33"/>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 xml:space="preserve">əməkdaşlarda </w:t>
      </w:r>
      <w:r w:rsidR="006C4A15">
        <w:rPr>
          <w:rFonts w:ascii="Arial" w:hAnsi="Arial" w:cs="Arial"/>
          <w:sz w:val="24"/>
          <w:szCs w:val="24"/>
          <w:lang w:val="az-Latn-AZ"/>
        </w:rPr>
        <w:t>antikorrupsiya mədəniyyətinin</w:t>
      </w:r>
      <w:r w:rsidR="00563D82">
        <w:rPr>
          <w:rFonts w:ascii="Arial" w:hAnsi="Arial" w:cs="Arial"/>
          <w:sz w:val="24"/>
          <w:szCs w:val="24"/>
          <w:lang w:val="az-Latn-AZ"/>
        </w:rPr>
        <w:t xml:space="preserve"> </w:t>
      </w:r>
      <w:r w:rsidR="00B20BC5">
        <w:rPr>
          <w:rFonts w:ascii="Arial" w:hAnsi="Arial" w:cs="Arial"/>
          <w:sz w:val="24"/>
          <w:szCs w:val="24"/>
          <w:lang w:val="az-Latn-AZ"/>
        </w:rPr>
        <w:t xml:space="preserve"> </w:t>
      </w:r>
      <w:r w:rsidR="002E2D5C" w:rsidRPr="00880513">
        <w:rPr>
          <w:rFonts w:ascii="Arial" w:hAnsi="Arial" w:cs="Arial"/>
          <w:sz w:val="24"/>
          <w:szCs w:val="24"/>
          <w:lang w:val="az-Latn-AZ"/>
        </w:rPr>
        <w:t>forma</w:t>
      </w:r>
      <w:r w:rsidR="00A060E3" w:rsidRPr="00880513">
        <w:rPr>
          <w:rFonts w:ascii="Arial" w:hAnsi="Arial" w:cs="Arial"/>
          <w:sz w:val="24"/>
          <w:szCs w:val="24"/>
          <w:lang w:val="az-Latn-AZ"/>
        </w:rPr>
        <w:t>l</w:t>
      </w:r>
      <w:r w:rsidR="002E2D5C" w:rsidRPr="00880513">
        <w:rPr>
          <w:rFonts w:ascii="Arial" w:hAnsi="Arial" w:cs="Arial"/>
          <w:sz w:val="24"/>
          <w:szCs w:val="24"/>
          <w:lang w:val="az-Latn-AZ"/>
        </w:rPr>
        <w:t>laş</w:t>
      </w:r>
      <w:r w:rsidR="00752188" w:rsidRPr="00880513">
        <w:rPr>
          <w:rFonts w:ascii="Arial" w:hAnsi="Arial" w:cs="Arial"/>
          <w:sz w:val="24"/>
          <w:szCs w:val="24"/>
          <w:lang w:val="az-Latn-AZ"/>
        </w:rPr>
        <w:t>dırıl</w:t>
      </w:r>
      <w:r w:rsidR="002E2D5C" w:rsidRPr="00880513">
        <w:rPr>
          <w:rFonts w:ascii="Arial" w:hAnsi="Arial" w:cs="Arial"/>
          <w:sz w:val="24"/>
          <w:szCs w:val="24"/>
          <w:lang w:val="az-Latn-AZ"/>
        </w:rPr>
        <w:t>ması.</w:t>
      </w:r>
    </w:p>
    <w:p w14:paraId="2A651C05" w14:textId="31D6B8EC" w:rsidR="00CE0683" w:rsidRPr="00880513" w:rsidRDefault="00CE0683" w:rsidP="003D21DE">
      <w:pPr>
        <w:pStyle w:val="NoSpacing"/>
        <w:ind w:firstLine="720"/>
        <w:jc w:val="both"/>
        <w:rPr>
          <w:rFonts w:ascii="Arial" w:hAnsi="Arial" w:cs="Arial"/>
          <w:sz w:val="24"/>
          <w:szCs w:val="24"/>
          <w:lang w:val="az-Latn-AZ"/>
        </w:rPr>
      </w:pPr>
      <w:r w:rsidRPr="00880513">
        <w:rPr>
          <w:rFonts w:ascii="Arial" w:hAnsi="Arial" w:cs="Arial"/>
          <w:sz w:val="24"/>
          <w:szCs w:val="24"/>
          <w:lang w:val="az-Latn-AZ"/>
        </w:rPr>
        <w:t>1.</w:t>
      </w:r>
      <w:r w:rsidR="006B5B35" w:rsidRPr="00880513">
        <w:rPr>
          <w:rFonts w:ascii="Arial" w:hAnsi="Arial" w:cs="Arial"/>
          <w:sz w:val="24"/>
          <w:szCs w:val="24"/>
          <w:lang w:val="az-Latn-AZ"/>
        </w:rPr>
        <w:t>5</w:t>
      </w:r>
      <w:r w:rsidRPr="00880513">
        <w:rPr>
          <w:rFonts w:ascii="Arial" w:hAnsi="Arial" w:cs="Arial"/>
          <w:sz w:val="24"/>
          <w:szCs w:val="24"/>
          <w:lang w:val="az-Latn-AZ"/>
        </w:rPr>
        <w:t xml:space="preserve">. </w:t>
      </w:r>
      <w:r w:rsidR="002E2D5C" w:rsidRPr="00880513">
        <w:rPr>
          <w:rFonts w:ascii="Arial" w:hAnsi="Arial" w:cs="Arial"/>
          <w:sz w:val="24"/>
          <w:szCs w:val="24"/>
          <w:lang w:val="az-Latn-AZ"/>
        </w:rPr>
        <w:t>Siyasətin məqsədlərinə nail ol</w:t>
      </w:r>
      <w:r w:rsidR="0030288E" w:rsidRPr="00880513">
        <w:rPr>
          <w:rFonts w:ascii="Arial" w:hAnsi="Arial" w:cs="Arial"/>
          <w:sz w:val="24"/>
          <w:szCs w:val="24"/>
          <w:lang w:val="az-Latn-AZ"/>
        </w:rPr>
        <w:t>un</w:t>
      </w:r>
      <w:r w:rsidR="002E2D5C" w:rsidRPr="00880513">
        <w:rPr>
          <w:rFonts w:ascii="Arial" w:hAnsi="Arial" w:cs="Arial"/>
          <w:sz w:val="24"/>
          <w:szCs w:val="24"/>
          <w:lang w:val="az-Latn-AZ"/>
        </w:rPr>
        <w:t>ma</w:t>
      </w:r>
      <w:r w:rsidR="00A060E3" w:rsidRPr="00880513">
        <w:rPr>
          <w:rFonts w:ascii="Arial" w:hAnsi="Arial" w:cs="Arial"/>
          <w:sz w:val="24"/>
          <w:szCs w:val="24"/>
          <w:lang w:val="az-Latn-AZ"/>
        </w:rPr>
        <w:t>sı</w:t>
      </w:r>
      <w:r w:rsidR="002E2D5C" w:rsidRPr="00880513">
        <w:rPr>
          <w:rFonts w:ascii="Arial" w:hAnsi="Arial" w:cs="Arial"/>
          <w:sz w:val="24"/>
          <w:szCs w:val="24"/>
          <w:lang w:val="az-Latn-AZ"/>
        </w:rPr>
        <w:t xml:space="preserve"> aşağıdakı məsələləri</w:t>
      </w:r>
      <w:r w:rsidR="00A060E3" w:rsidRPr="00880513">
        <w:rPr>
          <w:rFonts w:ascii="Arial" w:hAnsi="Arial" w:cs="Arial"/>
          <w:sz w:val="24"/>
          <w:szCs w:val="24"/>
          <w:lang w:val="az-Latn-AZ"/>
        </w:rPr>
        <w:t>n</w:t>
      </w:r>
      <w:r w:rsidR="002E2D5C" w:rsidRPr="00880513">
        <w:rPr>
          <w:rFonts w:ascii="Arial" w:hAnsi="Arial" w:cs="Arial"/>
          <w:sz w:val="24"/>
          <w:szCs w:val="24"/>
          <w:lang w:val="az-Latn-AZ"/>
        </w:rPr>
        <w:t xml:space="preserve"> reallaşdırılması ilə həyata keçirilir:</w:t>
      </w:r>
    </w:p>
    <w:p w14:paraId="221F5184" w14:textId="61663A66" w:rsidR="00CE0683" w:rsidRPr="00880513" w:rsidRDefault="00752188" w:rsidP="007F396B">
      <w:pPr>
        <w:pStyle w:val="NoSpacing"/>
        <w:numPr>
          <w:ilvl w:val="0"/>
          <w:numId w:val="34"/>
        </w:numPr>
        <w:tabs>
          <w:tab w:val="left" w:pos="1170"/>
        </w:tabs>
        <w:ind w:left="0" w:firstLine="720"/>
        <w:jc w:val="both"/>
        <w:rPr>
          <w:rFonts w:ascii="Arial" w:hAnsi="Arial" w:cs="Arial"/>
          <w:sz w:val="24"/>
          <w:szCs w:val="24"/>
          <w:lang w:val="az-Latn-AZ"/>
        </w:rPr>
      </w:pPr>
      <w:r w:rsidRPr="00880513">
        <w:rPr>
          <w:rFonts w:ascii="Arial" w:hAnsi="Arial" w:cs="Arial"/>
          <w:sz w:val="24"/>
          <w:szCs w:val="24"/>
          <w:lang w:val="az-Latn-AZ"/>
        </w:rPr>
        <w:t>əməkdaşlara</w:t>
      </w:r>
      <w:r w:rsidR="002E2D5C" w:rsidRPr="00880513">
        <w:rPr>
          <w:rFonts w:ascii="Arial" w:hAnsi="Arial" w:cs="Arial"/>
          <w:sz w:val="24"/>
          <w:szCs w:val="24"/>
          <w:lang w:val="az-Latn-AZ"/>
        </w:rPr>
        <w:t xml:space="preserve"> korrupsiyanın istənilən forma və təzahürlərdə </w:t>
      </w:r>
      <w:r w:rsidR="00C83F71" w:rsidRPr="00880513">
        <w:rPr>
          <w:rFonts w:ascii="Arial" w:hAnsi="Arial" w:cs="Arial"/>
          <w:sz w:val="24"/>
          <w:szCs w:val="24"/>
          <w:lang w:val="az-Latn-AZ"/>
        </w:rPr>
        <w:t xml:space="preserve">qəbul edilməzliyi </w:t>
      </w:r>
      <w:r w:rsidR="002E2D5C" w:rsidRPr="00880513">
        <w:rPr>
          <w:rFonts w:ascii="Arial" w:hAnsi="Arial" w:cs="Arial"/>
          <w:sz w:val="24"/>
          <w:szCs w:val="24"/>
          <w:lang w:val="az-Latn-AZ"/>
        </w:rPr>
        <w:t xml:space="preserve">barədə </w:t>
      </w:r>
      <w:r w:rsidR="00654701" w:rsidRPr="00880513">
        <w:rPr>
          <w:rFonts w:ascii="Arial" w:hAnsi="Arial" w:cs="Arial"/>
          <w:sz w:val="24"/>
          <w:szCs w:val="24"/>
          <w:lang w:val="az-Latn-AZ"/>
        </w:rPr>
        <w:t>Agentliyin</w:t>
      </w:r>
      <w:r w:rsidR="002E2D5C" w:rsidRPr="00880513">
        <w:rPr>
          <w:rFonts w:ascii="Arial" w:hAnsi="Arial" w:cs="Arial"/>
          <w:sz w:val="24"/>
          <w:szCs w:val="24"/>
          <w:lang w:val="az-Latn-AZ"/>
        </w:rPr>
        <w:t xml:space="preserve"> mövqeyinin </w:t>
      </w:r>
      <w:r w:rsidRPr="00880513">
        <w:rPr>
          <w:rFonts w:ascii="Arial" w:hAnsi="Arial" w:cs="Arial"/>
          <w:sz w:val="24"/>
          <w:szCs w:val="24"/>
          <w:lang w:val="az-Latn-AZ"/>
        </w:rPr>
        <w:t>aşılanması</w:t>
      </w:r>
      <w:r w:rsidR="002E2D5C" w:rsidRPr="00880513">
        <w:rPr>
          <w:rFonts w:ascii="Arial" w:hAnsi="Arial" w:cs="Arial"/>
          <w:sz w:val="24"/>
          <w:szCs w:val="24"/>
          <w:lang w:val="az-Latn-AZ"/>
        </w:rPr>
        <w:t>;</w:t>
      </w:r>
    </w:p>
    <w:p w14:paraId="34D1C6F6" w14:textId="5D19E958" w:rsidR="00CE0683" w:rsidRPr="00880513" w:rsidRDefault="002E2D5C"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lastRenderedPageBreak/>
        <w:t xml:space="preserve">Azərbaycan Respublikasının </w:t>
      </w:r>
      <w:r w:rsidR="00752188" w:rsidRPr="00880513">
        <w:rPr>
          <w:rFonts w:ascii="Arial" w:hAnsi="Arial" w:cs="Arial"/>
          <w:sz w:val="24"/>
          <w:szCs w:val="24"/>
          <w:lang w:val="az-Latn-AZ"/>
        </w:rPr>
        <w:t>korrupsiyaya qarşı mübarizə</w:t>
      </w:r>
      <w:r w:rsidRPr="00880513">
        <w:rPr>
          <w:rFonts w:ascii="Arial" w:hAnsi="Arial" w:cs="Arial"/>
          <w:sz w:val="24"/>
          <w:szCs w:val="24"/>
          <w:lang w:val="az-Latn-AZ"/>
        </w:rPr>
        <w:t xml:space="preserve"> </w:t>
      </w:r>
      <w:r w:rsidR="00752188" w:rsidRPr="00880513">
        <w:rPr>
          <w:rFonts w:ascii="Arial" w:hAnsi="Arial" w:cs="Arial"/>
          <w:sz w:val="24"/>
          <w:szCs w:val="24"/>
          <w:lang w:val="az-Latn-AZ"/>
        </w:rPr>
        <w:t xml:space="preserve">üzrə </w:t>
      </w:r>
      <w:r w:rsidRPr="00880513">
        <w:rPr>
          <w:rFonts w:ascii="Arial" w:hAnsi="Arial" w:cs="Arial"/>
          <w:sz w:val="24"/>
          <w:szCs w:val="24"/>
          <w:lang w:val="az-Latn-AZ"/>
        </w:rPr>
        <w:t>qanunvericiliyin</w:t>
      </w:r>
      <w:r w:rsidR="00654701" w:rsidRPr="00880513">
        <w:rPr>
          <w:rFonts w:ascii="Arial" w:hAnsi="Arial" w:cs="Arial"/>
          <w:sz w:val="24"/>
          <w:szCs w:val="24"/>
          <w:lang w:val="az-Latn-AZ"/>
        </w:rPr>
        <w:t>in</w:t>
      </w:r>
      <w:r w:rsidRPr="00880513">
        <w:rPr>
          <w:rFonts w:ascii="Arial" w:hAnsi="Arial" w:cs="Arial"/>
          <w:sz w:val="24"/>
          <w:szCs w:val="24"/>
          <w:lang w:val="az-Latn-AZ"/>
        </w:rPr>
        <w:t xml:space="preserve"> və </w:t>
      </w:r>
      <w:r w:rsidR="00880513" w:rsidRPr="00880513">
        <w:rPr>
          <w:rFonts w:ascii="Arial" w:hAnsi="Arial" w:cs="Arial"/>
          <w:sz w:val="24"/>
          <w:szCs w:val="24"/>
          <w:lang w:val="az-Latn-AZ"/>
        </w:rPr>
        <w:t>AKİS</w:t>
      </w:r>
      <w:r w:rsidRPr="00880513">
        <w:rPr>
          <w:rFonts w:ascii="Arial" w:hAnsi="Arial" w:cs="Arial"/>
          <w:sz w:val="24"/>
          <w:szCs w:val="24"/>
          <w:lang w:val="az-Latn-AZ"/>
        </w:rPr>
        <w:t xml:space="preserve"> standartının tələblərinə uyğun olaraq</w:t>
      </w:r>
      <w:r w:rsidR="00A060E3" w:rsidRPr="00880513">
        <w:rPr>
          <w:rFonts w:ascii="Arial" w:hAnsi="Arial" w:cs="Arial"/>
          <w:sz w:val="24"/>
          <w:szCs w:val="24"/>
          <w:lang w:val="az-Latn-AZ"/>
        </w:rPr>
        <w:t>,</w:t>
      </w:r>
      <w:r w:rsidRPr="00880513">
        <w:rPr>
          <w:rFonts w:ascii="Arial" w:hAnsi="Arial" w:cs="Arial"/>
          <w:sz w:val="24"/>
          <w:szCs w:val="24"/>
          <w:lang w:val="az-Latn-AZ"/>
        </w:rPr>
        <w:t xml:space="preserve"> </w:t>
      </w:r>
      <w:r w:rsidR="00654701" w:rsidRPr="00880513">
        <w:rPr>
          <w:rFonts w:ascii="Arial" w:hAnsi="Arial" w:cs="Arial"/>
          <w:sz w:val="24"/>
          <w:szCs w:val="24"/>
          <w:lang w:val="az-Latn-AZ"/>
        </w:rPr>
        <w:t>Agentlikdə</w:t>
      </w:r>
      <w:r w:rsidRPr="00880513">
        <w:rPr>
          <w:rFonts w:ascii="Arial" w:hAnsi="Arial" w:cs="Arial"/>
          <w:sz w:val="24"/>
          <w:szCs w:val="24"/>
          <w:lang w:val="az-Latn-AZ"/>
        </w:rPr>
        <w:t xml:space="preserve"> </w:t>
      </w:r>
      <w:r w:rsidR="002E4CCD">
        <w:rPr>
          <w:rFonts w:ascii="Arial" w:hAnsi="Arial" w:cs="Arial"/>
          <w:sz w:val="24"/>
          <w:szCs w:val="24"/>
          <w:lang w:val="az-Latn-AZ"/>
        </w:rPr>
        <w:t>AKİS-in</w:t>
      </w:r>
      <w:r w:rsidRPr="00880513">
        <w:rPr>
          <w:rFonts w:ascii="Arial" w:hAnsi="Arial" w:cs="Arial"/>
          <w:sz w:val="24"/>
          <w:szCs w:val="24"/>
          <w:lang w:val="az-Latn-AZ"/>
        </w:rPr>
        <w:t xml:space="preserve"> fəaliyyətinin effektivliyinin təmin edilməsi və onun daimi </w:t>
      </w:r>
      <w:r w:rsidR="00856DAE" w:rsidRPr="00880513">
        <w:rPr>
          <w:rFonts w:ascii="Arial" w:hAnsi="Arial" w:cs="Arial"/>
          <w:sz w:val="24"/>
          <w:szCs w:val="24"/>
          <w:lang w:val="az-Latn-AZ"/>
        </w:rPr>
        <w:t>təkmilləşdirilməsi;</w:t>
      </w:r>
    </w:p>
    <w:p w14:paraId="2CD3199F" w14:textId="6C42954A" w:rsidR="00CE0683" w:rsidRPr="00880513" w:rsidRDefault="00E76792" w:rsidP="00E80770">
      <w:pPr>
        <w:pStyle w:val="NoSpacing"/>
        <w:numPr>
          <w:ilvl w:val="0"/>
          <w:numId w:val="34"/>
        </w:numPr>
        <w:tabs>
          <w:tab w:val="left" w:pos="1080"/>
        </w:tabs>
        <w:ind w:left="0" w:firstLine="720"/>
        <w:jc w:val="both"/>
        <w:rPr>
          <w:rFonts w:ascii="Arial" w:hAnsi="Arial" w:cs="Arial"/>
          <w:b/>
          <w:bCs/>
          <w:color w:val="FF0000"/>
          <w:sz w:val="24"/>
          <w:szCs w:val="24"/>
          <w:lang w:val="az-Latn-AZ"/>
        </w:rPr>
      </w:pPr>
      <w:r w:rsidRPr="00880513">
        <w:rPr>
          <w:rFonts w:ascii="Arial" w:hAnsi="Arial" w:cs="Arial"/>
          <w:sz w:val="24"/>
          <w:szCs w:val="24"/>
          <w:lang w:val="az-Latn-AZ"/>
        </w:rPr>
        <w:t xml:space="preserve">Agentliyin əməkdaşlarının </w:t>
      </w:r>
      <w:r w:rsidR="00B20BC5" w:rsidRPr="00FE2D68">
        <w:rPr>
          <w:rFonts w:ascii="Arial" w:hAnsi="Arial" w:cs="Arial"/>
          <w:sz w:val="24"/>
          <w:szCs w:val="24"/>
          <w:lang w:val="az-Latn-AZ"/>
        </w:rPr>
        <w:t>vəzifə</w:t>
      </w:r>
      <w:r w:rsidR="00294EB7">
        <w:rPr>
          <w:rFonts w:ascii="Arial" w:hAnsi="Arial" w:cs="Arial"/>
          <w:sz w:val="24"/>
          <w:szCs w:val="24"/>
          <w:lang w:val="az-Latn-AZ"/>
        </w:rPr>
        <w:t>lərinin</w:t>
      </w:r>
      <w:r w:rsidR="00B20BC5" w:rsidRPr="00FE2D68">
        <w:rPr>
          <w:rFonts w:ascii="Arial" w:hAnsi="Arial" w:cs="Arial"/>
          <w:sz w:val="24"/>
          <w:szCs w:val="24"/>
          <w:lang w:val="az-Latn-AZ"/>
        </w:rPr>
        <w:t xml:space="preserve"> icrası</w:t>
      </w:r>
      <w:r w:rsidR="00B20BC5">
        <w:rPr>
          <w:rFonts w:ascii="Arial" w:hAnsi="Arial" w:cs="Arial"/>
          <w:sz w:val="24"/>
          <w:szCs w:val="24"/>
          <w:lang w:val="az-Latn-AZ"/>
        </w:rPr>
        <w:t xml:space="preserve"> </w:t>
      </w:r>
      <w:r w:rsidR="00C83971" w:rsidRPr="00880513">
        <w:rPr>
          <w:rFonts w:ascii="Arial" w:hAnsi="Arial" w:cs="Arial"/>
          <w:sz w:val="24"/>
          <w:szCs w:val="24"/>
          <w:lang w:val="az-Latn-AZ"/>
        </w:rPr>
        <w:t xml:space="preserve">zamanı </w:t>
      </w:r>
      <w:r w:rsidR="002E2D5C" w:rsidRPr="00880513">
        <w:rPr>
          <w:rFonts w:ascii="Arial" w:hAnsi="Arial" w:cs="Arial"/>
          <w:sz w:val="24"/>
          <w:szCs w:val="24"/>
          <w:lang w:val="az-Latn-AZ"/>
        </w:rPr>
        <w:t xml:space="preserve">öz səlahiyyətləri daxilində </w:t>
      </w:r>
      <w:r w:rsidR="00577033" w:rsidRPr="00880513">
        <w:rPr>
          <w:rFonts w:ascii="Arial" w:hAnsi="Arial" w:cs="Arial"/>
          <w:sz w:val="24"/>
          <w:szCs w:val="24"/>
          <w:lang w:val="az-Latn-AZ"/>
        </w:rPr>
        <w:t xml:space="preserve">korrupsiya hallarının </w:t>
      </w:r>
      <w:r w:rsidR="002E2D5C" w:rsidRPr="00880513">
        <w:rPr>
          <w:rFonts w:ascii="Arial" w:hAnsi="Arial" w:cs="Arial"/>
          <w:sz w:val="24"/>
          <w:szCs w:val="24"/>
          <w:lang w:val="az-Latn-AZ"/>
        </w:rPr>
        <w:t>qarşısının alınması</w:t>
      </w:r>
      <w:r w:rsidR="00442BE9" w:rsidRPr="00880513">
        <w:rPr>
          <w:rFonts w:ascii="Arial" w:hAnsi="Arial" w:cs="Arial"/>
          <w:sz w:val="24"/>
          <w:szCs w:val="24"/>
          <w:lang w:val="az-Latn-AZ"/>
        </w:rPr>
        <w:t xml:space="preserve"> və gələcəkdə baş verməməsi üçün tədbirlərin görülməsi;</w:t>
      </w:r>
      <w:r w:rsidR="002E2D5C" w:rsidRPr="00880513">
        <w:rPr>
          <w:rFonts w:ascii="Arial" w:hAnsi="Arial" w:cs="Arial"/>
          <w:sz w:val="24"/>
          <w:szCs w:val="24"/>
          <w:lang w:val="az-Latn-AZ"/>
        </w:rPr>
        <w:t xml:space="preserve"> </w:t>
      </w:r>
    </w:p>
    <w:p w14:paraId="233FEF22" w14:textId="5858A996" w:rsidR="00CE0683" w:rsidRPr="00880513" w:rsidRDefault="00654701"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Agentliyin</w:t>
      </w:r>
      <w:r w:rsidR="0030288E" w:rsidRPr="00880513">
        <w:rPr>
          <w:rFonts w:ascii="Arial" w:hAnsi="Arial" w:cs="Arial"/>
          <w:sz w:val="24"/>
          <w:szCs w:val="24"/>
          <w:lang w:val="az-Latn-AZ"/>
        </w:rPr>
        <w:t xml:space="preserve"> əməkdaşlarının </w:t>
      </w:r>
      <w:r w:rsidR="002E2D5C" w:rsidRPr="00880513">
        <w:rPr>
          <w:rFonts w:ascii="Arial" w:hAnsi="Arial" w:cs="Arial"/>
          <w:sz w:val="24"/>
          <w:szCs w:val="24"/>
          <w:lang w:val="az-Latn-AZ"/>
        </w:rPr>
        <w:t xml:space="preserve">korrupsiya </w:t>
      </w:r>
      <w:r w:rsidR="0077043F" w:rsidRPr="00880513">
        <w:rPr>
          <w:rFonts w:ascii="Arial" w:hAnsi="Arial" w:cs="Arial"/>
          <w:sz w:val="24"/>
          <w:szCs w:val="24"/>
          <w:lang w:val="az-Latn-AZ"/>
        </w:rPr>
        <w:t>hüquqpozma</w:t>
      </w:r>
      <w:r w:rsidR="00E76792">
        <w:rPr>
          <w:rFonts w:ascii="Arial" w:hAnsi="Arial" w:cs="Arial"/>
          <w:sz w:val="24"/>
          <w:szCs w:val="24"/>
          <w:lang w:val="az-Latn-AZ"/>
        </w:rPr>
        <w:t>lar</w:t>
      </w:r>
      <w:r w:rsidR="0077043F" w:rsidRPr="00880513">
        <w:rPr>
          <w:rFonts w:ascii="Arial" w:hAnsi="Arial" w:cs="Arial"/>
          <w:sz w:val="24"/>
          <w:szCs w:val="24"/>
          <w:lang w:val="az-Latn-AZ"/>
        </w:rPr>
        <w:t>ına</w:t>
      </w:r>
      <w:r w:rsidR="00F2592F">
        <w:rPr>
          <w:rFonts w:ascii="Arial" w:hAnsi="Arial" w:cs="Arial"/>
          <w:sz w:val="24"/>
          <w:szCs w:val="24"/>
          <w:lang w:val="az-Latn-AZ"/>
        </w:rPr>
        <w:t xml:space="preserve"> görə</w:t>
      </w:r>
      <w:r w:rsidR="0077043F" w:rsidRPr="00880513">
        <w:rPr>
          <w:rFonts w:ascii="Arial" w:hAnsi="Arial" w:cs="Arial"/>
          <w:sz w:val="24"/>
          <w:szCs w:val="24"/>
          <w:lang w:val="az-Latn-AZ"/>
        </w:rPr>
        <w:t xml:space="preserve"> </w:t>
      </w:r>
      <w:r w:rsidR="00294EB7">
        <w:rPr>
          <w:rFonts w:ascii="Arial" w:hAnsi="Arial" w:cs="Arial"/>
          <w:sz w:val="24"/>
          <w:szCs w:val="24"/>
          <w:lang w:val="az-Latn-AZ"/>
        </w:rPr>
        <w:t xml:space="preserve">məsuliyyətə </w:t>
      </w:r>
      <w:r w:rsidR="002E2D5C" w:rsidRPr="00880513">
        <w:rPr>
          <w:rFonts w:ascii="Arial" w:hAnsi="Arial" w:cs="Arial"/>
          <w:sz w:val="24"/>
          <w:szCs w:val="24"/>
          <w:lang w:val="az-Latn-AZ"/>
        </w:rPr>
        <w:t>cəlb edilməsi riskinin minimallaşdırılması;</w:t>
      </w:r>
    </w:p>
    <w:p w14:paraId="2C662668" w14:textId="77777777" w:rsidR="00CE0683" w:rsidRPr="00880513" w:rsidRDefault="002E2D5C"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antikorrupsiya siyasəti meyarların</w:t>
      </w:r>
      <w:r w:rsidR="0030288E" w:rsidRPr="00880513">
        <w:rPr>
          <w:rFonts w:ascii="Arial" w:hAnsi="Arial" w:cs="Arial"/>
          <w:sz w:val="24"/>
          <w:szCs w:val="24"/>
          <w:lang w:val="az-Latn-AZ"/>
        </w:rPr>
        <w:t>ın</w:t>
      </w:r>
      <w:r w:rsidRPr="00880513">
        <w:rPr>
          <w:rFonts w:ascii="Arial" w:hAnsi="Arial" w:cs="Arial"/>
          <w:sz w:val="24"/>
          <w:szCs w:val="24"/>
          <w:lang w:val="az-Latn-AZ"/>
        </w:rPr>
        <w:t xml:space="preserve"> effektivliyinin monitorinqi;</w:t>
      </w:r>
    </w:p>
    <w:p w14:paraId="00DBBE58" w14:textId="461BE21B" w:rsidR="00CE0683" w:rsidRPr="00880513" w:rsidRDefault="00654701"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Agentliyin</w:t>
      </w:r>
      <w:r w:rsidR="00B8292C" w:rsidRPr="00880513">
        <w:rPr>
          <w:rFonts w:ascii="Arial" w:hAnsi="Arial" w:cs="Arial"/>
          <w:sz w:val="24"/>
          <w:szCs w:val="24"/>
          <w:lang w:val="az-Latn-AZ"/>
        </w:rPr>
        <w:t xml:space="preserve"> əməkdaşlarının </w:t>
      </w:r>
      <w:r w:rsidR="00BA0863" w:rsidRPr="00880513">
        <w:rPr>
          <w:rFonts w:ascii="Arial" w:hAnsi="Arial" w:cs="Arial"/>
          <w:sz w:val="24"/>
          <w:szCs w:val="24"/>
          <w:lang w:val="az-Latn-AZ"/>
        </w:rPr>
        <w:t xml:space="preserve">Korrupsiyaya qarşı mübarizə üzrə qanunvericiliyin </w:t>
      </w:r>
      <w:r w:rsidR="00B8292C" w:rsidRPr="00880513">
        <w:rPr>
          <w:rFonts w:ascii="Arial" w:hAnsi="Arial" w:cs="Arial"/>
          <w:sz w:val="24"/>
          <w:szCs w:val="24"/>
          <w:lang w:val="az-Latn-AZ"/>
        </w:rPr>
        <w:t>və</w:t>
      </w:r>
      <w:r w:rsidR="00BA0863" w:rsidRPr="00880513">
        <w:rPr>
          <w:rFonts w:ascii="Arial" w:hAnsi="Arial" w:cs="Arial"/>
          <w:sz w:val="24"/>
          <w:szCs w:val="24"/>
          <w:lang w:val="az-Latn-AZ"/>
        </w:rPr>
        <w:t xml:space="preserve"> </w:t>
      </w:r>
      <w:r w:rsidR="002E2D5C" w:rsidRPr="00880513">
        <w:rPr>
          <w:rFonts w:ascii="Arial" w:hAnsi="Arial" w:cs="Arial"/>
          <w:sz w:val="24"/>
          <w:szCs w:val="24"/>
          <w:lang w:val="az-Latn-AZ"/>
        </w:rPr>
        <w:t xml:space="preserve">bu </w:t>
      </w:r>
      <w:r w:rsidRPr="00880513">
        <w:rPr>
          <w:rFonts w:ascii="Arial" w:hAnsi="Arial" w:cs="Arial"/>
          <w:sz w:val="24"/>
          <w:szCs w:val="24"/>
          <w:lang w:val="az-Latn-AZ"/>
        </w:rPr>
        <w:t>S</w:t>
      </w:r>
      <w:r w:rsidR="002E2D5C" w:rsidRPr="00880513">
        <w:rPr>
          <w:rFonts w:ascii="Arial" w:hAnsi="Arial" w:cs="Arial"/>
          <w:sz w:val="24"/>
          <w:szCs w:val="24"/>
          <w:lang w:val="az-Latn-AZ"/>
        </w:rPr>
        <w:t>iyasətin tələblərini bilmə</w:t>
      </w:r>
      <w:r w:rsidR="00577033" w:rsidRPr="00880513">
        <w:rPr>
          <w:rFonts w:ascii="Arial" w:hAnsi="Arial" w:cs="Arial"/>
          <w:sz w:val="24"/>
          <w:szCs w:val="24"/>
          <w:lang w:val="az-Latn-AZ"/>
        </w:rPr>
        <w:t>si</w:t>
      </w:r>
      <w:r w:rsidR="002E2D5C" w:rsidRPr="00880513">
        <w:rPr>
          <w:rFonts w:ascii="Arial" w:hAnsi="Arial" w:cs="Arial"/>
          <w:sz w:val="24"/>
          <w:szCs w:val="24"/>
          <w:lang w:val="az-Latn-AZ"/>
        </w:rPr>
        <w:t xml:space="preserve"> və onlara riayət etmə</w:t>
      </w:r>
      <w:r w:rsidR="00577033" w:rsidRPr="00880513">
        <w:rPr>
          <w:rFonts w:ascii="Arial" w:hAnsi="Arial" w:cs="Arial"/>
          <w:sz w:val="24"/>
          <w:szCs w:val="24"/>
          <w:lang w:val="az-Latn-AZ"/>
        </w:rPr>
        <w:t>si</w:t>
      </w:r>
      <w:r w:rsidR="005507E8" w:rsidRPr="00880513">
        <w:rPr>
          <w:rFonts w:ascii="Arial" w:hAnsi="Arial" w:cs="Arial"/>
          <w:sz w:val="24"/>
          <w:szCs w:val="24"/>
          <w:lang w:val="az-Latn-AZ"/>
        </w:rPr>
        <w:t xml:space="preserve"> sahəsində vəzifələrinin müəyyən edilməsi</w:t>
      </w:r>
      <w:r w:rsidR="002E2D5C" w:rsidRPr="00880513">
        <w:rPr>
          <w:rFonts w:ascii="Arial" w:hAnsi="Arial" w:cs="Arial"/>
          <w:sz w:val="24"/>
          <w:szCs w:val="24"/>
          <w:lang w:val="az-Latn-AZ"/>
        </w:rPr>
        <w:t>;</w:t>
      </w:r>
    </w:p>
    <w:p w14:paraId="337828C4" w14:textId="1A187D85" w:rsidR="00CE0683" w:rsidRPr="00880513" w:rsidRDefault="002E2D5C"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korrupsiya hüquqpozmaların</w:t>
      </w:r>
      <w:r w:rsidR="00E76792">
        <w:rPr>
          <w:rFonts w:ascii="Arial" w:hAnsi="Arial" w:cs="Arial"/>
          <w:sz w:val="24"/>
          <w:szCs w:val="24"/>
          <w:lang w:val="az-Latn-AZ"/>
        </w:rPr>
        <w:t>ın bütün hallarına</w:t>
      </w:r>
      <w:r w:rsidRPr="00880513">
        <w:rPr>
          <w:rFonts w:ascii="Arial" w:hAnsi="Arial" w:cs="Arial"/>
          <w:sz w:val="24"/>
          <w:szCs w:val="24"/>
          <w:lang w:val="az-Latn-AZ"/>
        </w:rPr>
        <w:t xml:space="preserve"> görə </w:t>
      </w:r>
      <w:r w:rsidR="00752188" w:rsidRPr="00880513">
        <w:rPr>
          <w:rFonts w:ascii="Arial" w:hAnsi="Arial" w:cs="Arial"/>
          <w:sz w:val="24"/>
          <w:szCs w:val="24"/>
          <w:lang w:val="az-Latn-AZ"/>
        </w:rPr>
        <w:t>qanunvericilik</w:t>
      </w:r>
      <w:r w:rsidR="0030288E" w:rsidRPr="00880513">
        <w:rPr>
          <w:rFonts w:ascii="Arial" w:hAnsi="Arial" w:cs="Arial"/>
          <w:sz w:val="24"/>
          <w:szCs w:val="24"/>
          <w:lang w:val="az-Latn-AZ"/>
        </w:rPr>
        <w:t>də</w:t>
      </w:r>
      <w:r w:rsidRPr="00880513">
        <w:rPr>
          <w:rFonts w:ascii="Arial" w:hAnsi="Arial" w:cs="Arial"/>
          <w:sz w:val="24"/>
          <w:szCs w:val="24"/>
          <w:lang w:val="az-Latn-AZ"/>
        </w:rPr>
        <w:t xml:space="preserve"> nəzərdə tutulmuş məsuliyyətin</w:t>
      </w:r>
      <w:r w:rsidR="00B3625F">
        <w:rPr>
          <w:rFonts w:ascii="Arial" w:hAnsi="Arial" w:cs="Arial"/>
          <w:sz w:val="24"/>
          <w:szCs w:val="24"/>
          <w:lang w:val="az-Latn-AZ"/>
        </w:rPr>
        <w:t xml:space="preserve"> </w:t>
      </w:r>
      <w:r w:rsidR="00752188" w:rsidRPr="00880513">
        <w:rPr>
          <w:rFonts w:ascii="Arial" w:hAnsi="Arial" w:cs="Arial"/>
          <w:sz w:val="24"/>
          <w:szCs w:val="24"/>
          <w:lang w:val="az-Latn-AZ"/>
        </w:rPr>
        <w:t>müəyyən</w:t>
      </w:r>
      <w:r w:rsidRPr="00880513">
        <w:rPr>
          <w:rFonts w:ascii="Arial" w:hAnsi="Arial" w:cs="Arial"/>
          <w:sz w:val="24"/>
          <w:szCs w:val="24"/>
          <w:lang w:val="az-Latn-AZ"/>
        </w:rPr>
        <w:t xml:space="preserve"> edilməsi;</w:t>
      </w:r>
    </w:p>
    <w:p w14:paraId="5BBC14AE" w14:textId="5BF5BA70" w:rsidR="00CE0683" w:rsidRPr="00880513" w:rsidRDefault="00752188"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təqibə məruz qalma</w:t>
      </w:r>
      <w:r w:rsidR="002E2D5C" w:rsidRPr="00880513">
        <w:rPr>
          <w:rFonts w:ascii="Arial" w:hAnsi="Arial" w:cs="Arial"/>
          <w:sz w:val="24"/>
          <w:szCs w:val="24"/>
          <w:lang w:val="az-Latn-AZ"/>
        </w:rPr>
        <w:t xml:space="preserve"> qorxusu olmadan</w:t>
      </w:r>
      <w:r w:rsidR="005507E8" w:rsidRPr="00880513">
        <w:rPr>
          <w:rFonts w:ascii="Arial" w:hAnsi="Arial" w:cs="Arial"/>
          <w:sz w:val="24"/>
          <w:szCs w:val="24"/>
          <w:lang w:val="az-Latn-AZ"/>
        </w:rPr>
        <w:t>,</w:t>
      </w:r>
      <w:r w:rsidR="00E458E1" w:rsidRPr="00880513">
        <w:rPr>
          <w:rFonts w:ascii="Arial" w:hAnsi="Arial" w:cs="Arial"/>
          <w:sz w:val="24"/>
          <w:szCs w:val="24"/>
          <w:lang w:val="az-Latn-AZ"/>
        </w:rPr>
        <w:t xml:space="preserve"> əsaslı məlumatlar</w:t>
      </w:r>
      <w:r w:rsidR="002E2D5C" w:rsidRPr="00880513">
        <w:rPr>
          <w:rFonts w:ascii="Arial" w:hAnsi="Arial" w:cs="Arial"/>
          <w:sz w:val="24"/>
          <w:szCs w:val="24"/>
          <w:lang w:val="az-Latn-AZ"/>
        </w:rPr>
        <w:t xml:space="preserve"> əsasında aşkar edilmiş pozuntular və korrupsiya faktları barədə məlumatlandırmanın təşviq edilməsi;</w:t>
      </w:r>
      <w:r w:rsidR="00787E15" w:rsidRPr="00880513">
        <w:rPr>
          <w:rFonts w:ascii="Arial" w:hAnsi="Arial" w:cs="Arial"/>
          <w:sz w:val="24"/>
          <w:szCs w:val="24"/>
          <w:lang w:val="az-Latn-AZ"/>
        </w:rPr>
        <w:t xml:space="preserve"> </w:t>
      </w:r>
    </w:p>
    <w:p w14:paraId="7918932C" w14:textId="3FBD053B" w:rsidR="00CE0683" w:rsidRPr="00880513" w:rsidRDefault="002E2D5C" w:rsidP="00E80770">
      <w:pPr>
        <w:pStyle w:val="NoSpacing"/>
        <w:numPr>
          <w:ilvl w:val="0"/>
          <w:numId w:val="34"/>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 xml:space="preserve">Antikorrupsiya normalarına riayət olunmasının təmin edilməsi üçün </w:t>
      </w:r>
      <w:r w:rsidR="00654701" w:rsidRPr="00880513">
        <w:rPr>
          <w:rFonts w:ascii="Arial" w:hAnsi="Arial" w:cs="Arial"/>
          <w:sz w:val="24"/>
          <w:szCs w:val="24"/>
          <w:lang w:val="az-Latn-AZ"/>
        </w:rPr>
        <w:t>Agentlikdə</w:t>
      </w:r>
      <w:r w:rsidR="005507E8" w:rsidRPr="00880513">
        <w:rPr>
          <w:rFonts w:ascii="Arial" w:hAnsi="Arial" w:cs="Arial"/>
          <w:sz w:val="24"/>
          <w:szCs w:val="24"/>
          <w:lang w:val="az-Latn-AZ"/>
        </w:rPr>
        <w:t xml:space="preserve"> yaradılmış təşkilat</w:t>
      </w:r>
      <w:r w:rsidR="00752188" w:rsidRPr="00880513">
        <w:rPr>
          <w:rFonts w:ascii="Arial" w:hAnsi="Arial" w:cs="Arial"/>
          <w:sz w:val="24"/>
          <w:szCs w:val="24"/>
          <w:lang w:val="az-Latn-AZ"/>
        </w:rPr>
        <w:t>i</w:t>
      </w:r>
      <w:r w:rsidR="005507E8" w:rsidRPr="00880513">
        <w:rPr>
          <w:rFonts w:ascii="Arial" w:hAnsi="Arial" w:cs="Arial"/>
          <w:sz w:val="24"/>
          <w:szCs w:val="24"/>
          <w:lang w:val="az-Latn-AZ"/>
        </w:rPr>
        <w:t xml:space="preserve"> və funksional bölmələrin</w:t>
      </w:r>
      <w:r w:rsidR="00C55DDF" w:rsidRPr="00880513">
        <w:rPr>
          <w:rFonts w:ascii="Arial" w:hAnsi="Arial" w:cs="Arial"/>
          <w:sz w:val="24"/>
          <w:szCs w:val="24"/>
          <w:lang w:val="az-Latn-AZ"/>
        </w:rPr>
        <w:t xml:space="preserve"> </w:t>
      </w:r>
      <w:r w:rsidRPr="00880513">
        <w:rPr>
          <w:rFonts w:ascii="Arial" w:hAnsi="Arial" w:cs="Arial"/>
          <w:sz w:val="24"/>
          <w:szCs w:val="24"/>
          <w:lang w:val="az-Latn-AZ"/>
        </w:rPr>
        <w:t>səlahiyyətlərinin və müstəqilliyinin izahı.</w:t>
      </w:r>
    </w:p>
    <w:p w14:paraId="4960B727" w14:textId="77777777" w:rsidR="00CE0683" w:rsidRPr="00880513" w:rsidRDefault="00CE0683" w:rsidP="007F396B">
      <w:pPr>
        <w:pStyle w:val="NoSpacing"/>
        <w:tabs>
          <w:tab w:val="left" w:pos="1170"/>
        </w:tabs>
        <w:ind w:firstLine="720"/>
        <w:jc w:val="both"/>
        <w:rPr>
          <w:rFonts w:ascii="Arial" w:hAnsi="Arial" w:cs="Arial"/>
          <w:b/>
          <w:sz w:val="24"/>
          <w:szCs w:val="24"/>
          <w:lang w:val="az-Latn-AZ"/>
        </w:rPr>
      </w:pPr>
    </w:p>
    <w:p w14:paraId="5A8946E7" w14:textId="1770CDDA" w:rsidR="00CE0683" w:rsidRPr="00880513" w:rsidRDefault="00CE0683" w:rsidP="007F396B">
      <w:pPr>
        <w:pStyle w:val="NoSpacing"/>
        <w:tabs>
          <w:tab w:val="left" w:pos="1170"/>
        </w:tabs>
        <w:ind w:firstLine="720"/>
        <w:jc w:val="center"/>
        <w:rPr>
          <w:rFonts w:ascii="Arial" w:hAnsi="Arial" w:cs="Arial"/>
          <w:b/>
          <w:sz w:val="24"/>
          <w:szCs w:val="24"/>
          <w:lang w:val="az-Latn-AZ"/>
        </w:rPr>
      </w:pPr>
      <w:r w:rsidRPr="00880513">
        <w:rPr>
          <w:rFonts w:ascii="Arial" w:hAnsi="Arial" w:cs="Arial"/>
          <w:b/>
          <w:sz w:val="24"/>
          <w:szCs w:val="24"/>
          <w:lang w:val="az-Latn-AZ"/>
        </w:rPr>
        <w:t xml:space="preserve">2. </w:t>
      </w:r>
      <w:r w:rsidR="008F7300" w:rsidRPr="00880513">
        <w:rPr>
          <w:rFonts w:ascii="Arial" w:hAnsi="Arial" w:cs="Arial"/>
          <w:b/>
          <w:sz w:val="24"/>
          <w:szCs w:val="24"/>
          <w:lang w:val="az-Latn-AZ"/>
        </w:rPr>
        <w:t>S</w:t>
      </w:r>
      <w:r w:rsidR="00566404" w:rsidRPr="00880513">
        <w:rPr>
          <w:rFonts w:ascii="Arial" w:hAnsi="Arial" w:cs="Arial"/>
          <w:b/>
          <w:sz w:val="24"/>
          <w:szCs w:val="24"/>
          <w:lang w:val="az-Latn-AZ"/>
        </w:rPr>
        <w:t>iyasətin əsas prinsipləri</w:t>
      </w:r>
      <w:r w:rsidR="00A148B6" w:rsidRPr="00880513">
        <w:rPr>
          <w:rFonts w:ascii="Arial" w:hAnsi="Arial" w:cs="Arial"/>
          <w:b/>
          <w:sz w:val="24"/>
          <w:szCs w:val="24"/>
          <w:lang w:val="az-Latn-AZ"/>
        </w:rPr>
        <w:t xml:space="preserve"> və </w:t>
      </w:r>
      <w:r w:rsidR="001D20C3">
        <w:rPr>
          <w:rFonts w:ascii="Arial" w:hAnsi="Arial" w:cs="Arial"/>
          <w:b/>
          <w:sz w:val="24"/>
          <w:szCs w:val="24"/>
          <w:lang w:val="az-Latn-AZ"/>
        </w:rPr>
        <w:t>məqsədlər</w:t>
      </w:r>
      <w:r w:rsidR="00A148B6" w:rsidRPr="00880513">
        <w:rPr>
          <w:rFonts w:ascii="Arial" w:hAnsi="Arial" w:cs="Arial"/>
          <w:b/>
          <w:sz w:val="24"/>
          <w:szCs w:val="24"/>
          <w:lang w:val="az-Latn-AZ"/>
        </w:rPr>
        <w:t>i</w:t>
      </w:r>
    </w:p>
    <w:p w14:paraId="33FCE5CC" w14:textId="77777777" w:rsidR="00CE0683" w:rsidRPr="00880513" w:rsidRDefault="00CE0683" w:rsidP="003D21DE">
      <w:pPr>
        <w:pStyle w:val="NoSpacing"/>
        <w:ind w:firstLine="720"/>
        <w:jc w:val="both"/>
        <w:rPr>
          <w:rFonts w:ascii="Arial" w:hAnsi="Arial" w:cs="Arial"/>
          <w:b/>
          <w:sz w:val="24"/>
          <w:szCs w:val="24"/>
          <w:lang w:val="az-Latn-AZ"/>
        </w:rPr>
      </w:pPr>
    </w:p>
    <w:p w14:paraId="7C753EE3" w14:textId="65A0F0D8" w:rsidR="00CE0683" w:rsidRPr="00E76792" w:rsidRDefault="00A148B6" w:rsidP="003D21DE">
      <w:pPr>
        <w:pStyle w:val="NoSpacing"/>
        <w:ind w:firstLine="720"/>
        <w:jc w:val="both"/>
        <w:rPr>
          <w:rFonts w:ascii="Arial" w:hAnsi="Arial" w:cs="Arial"/>
          <w:sz w:val="24"/>
          <w:szCs w:val="24"/>
          <w:lang w:val="az-Latn-AZ"/>
        </w:rPr>
      </w:pPr>
      <w:r w:rsidRPr="00880513">
        <w:rPr>
          <w:rFonts w:ascii="Arial" w:hAnsi="Arial" w:cs="Arial"/>
          <w:sz w:val="24"/>
          <w:szCs w:val="24"/>
          <w:lang w:val="az-Latn-AZ"/>
        </w:rPr>
        <w:t xml:space="preserve">2.1. </w:t>
      </w:r>
      <w:r w:rsidR="008F7300" w:rsidRPr="00880513">
        <w:rPr>
          <w:rFonts w:ascii="Arial" w:hAnsi="Arial" w:cs="Arial"/>
          <w:sz w:val="24"/>
          <w:szCs w:val="24"/>
          <w:lang w:val="az-Latn-AZ"/>
        </w:rPr>
        <w:t>S</w:t>
      </w:r>
      <w:r w:rsidR="00CE0683" w:rsidRPr="00880513">
        <w:rPr>
          <w:rFonts w:ascii="Arial" w:hAnsi="Arial" w:cs="Arial"/>
          <w:sz w:val="24"/>
          <w:szCs w:val="24"/>
          <w:lang w:val="az-Latn-AZ"/>
        </w:rPr>
        <w:t xml:space="preserve">iyasətin prinsipləri </w:t>
      </w:r>
      <w:r w:rsidR="00174419" w:rsidRPr="00E76792">
        <w:rPr>
          <w:rFonts w:ascii="Arial" w:hAnsi="Arial" w:cs="Arial"/>
          <w:sz w:val="24"/>
          <w:szCs w:val="24"/>
          <w:lang w:val="az-Latn-AZ"/>
        </w:rPr>
        <w:t>aşağıdakılardır:</w:t>
      </w:r>
    </w:p>
    <w:p w14:paraId="63A11529" w14:textId="012B35FF" w:rsidR="00174419" w:rsidRPr="00026D87" w:rsidRDefault="00DC39FE" w:rsidP="00E80770">
      <w:pPr>
        <w:pStyle w:val="NoSpacing"/>
        <w:numPr>
          <w:ilvl w:val="0"/>
          <w:numId w:val="35"/>
        </w:numPr>
        <w:tabs>
          <w:tab w:val="left" w:pos="1170"/>
        </w:tabs>
        <w:ind w:left="0" w:firstLine="720"/>
        <w:jc w:val="both"/>
        <w:rPr>
          <w:rFonts w:ascii="Arial" w:hAnsi="Arial" w:cs="Arial"/>
          <w:b/>
          <w:bCs/>
          <w:strike/>
          <w:sz w:val="24"/>
          <w:szCs w:val="24"/>
          <w:lang w:val="az-Latn-AZ"/>
        </w:rPr>
      </w:pPr>
      <w:r w:rsidRPr="00880513">
        <w:rPr>
          <w:rFonts w:ascii="Arial" w:hAnsi="Arial" w:cs="Arial"/>
          <w:sz w:val="24"/>
          <w:szCs w:val="24"/>
          <w:lang w:val="az-Latn-AZ"/>
        </w:rPr>
        <w:t>D</w:t>
      </w:r>
      <w:r w:rsidR="00174419" w:rsidRPr="00880513">
        <w:rPr>
          <w:rFonts w:ascii="Arial" w:hAnsi="Arial" w:cs="Arial"/>
          <w:sz w:val="24"/>
          <w:szCs w:val="24"/>
          <w:lang w:val="az-Latn-AZ"/>
        </w:rPr>
        <w:t>ürüstlük</w:t>
      </w:r>
      <w:r>
        <w:rPr>
          <w:rFonts w:ascii="Arial" w:hAnsi="Arial" w:cs="Arial"/>
          <w:sz w:val="24"/>
          <w:szCs w:val="24"/>
          <w:lang w:val="az-Latn-AZ"/>
        </w:rPr>
        <w:t>;</w:t>
      </w:r>
    </w:p>
    <w:p w14:paraId="035ECFF0" w14:textId="29E1D437" w:rsidR="00174419" w:rsidRPr="00026D87" w:rsidRDefault="00174419" w:rsidP="00E80770">
      <w:pPr>
        <w:pStyle w:val="NoSpacing"/>
        <w:numPr>
          <w:ilvl w:val="0"/>
          <w:numId w:val="35"/>
        </w:numPr>
        <w:tabs>
          <w:tab w:val="left" w:pos="1170"/>
        </w:tabs>
        <w:ind w:left="0" w:firstLine="720"/>
        <w:jc w:val="both"/>
        <w:rPr>
          <w:rFonts w:ascii="Arial" w:hAnsi="Arial" w:cs="Arial"/>
          <w:b/>
          <w:bCs/>
          <w:strike/>
          <w:sz w:val="24"/>
          <w:szCs w:val="24"/>
          <w:lang w:val="az-Latn-AZ"/>
        </w:rPr>
      </w:pPr>
      <w:r w:rsidRPr="00880513">
        <w:rPr>
          <w:rFonts w:ascii="Arial" w:hAnsi="Arial" w:cs="Arial"/>
          <w:sz w:val="24"/>
          <w:szCs w:val="24"/>
          <w:lang w:val="az-Latn-AZ"/>
        </w:rPr>
        <w:t>şəffaflıq</w:t>
      </w:r>
      <w:r>
        <w:rPr>
          <w:rFonts w:ascii="Arial" w:hAnsi="Arial" w:cs="Arial"/>
          <w:sz w:val="24"/>
          <w:szCs w:val="24"/>
          <w:lang w:val="az-Latn-AZ"/>
        </w:rPr>
        <w:t xml:space="preserve"> və </w:t>
      </w:r>
      <w:r w:rsidRPr="00880513">
        <w:rPr>
          <w:rFonts w:ascii="Arial" w:hAnsi="Arial" w:cs="Arial"/>
          <w:sz w:val="24"/>
          <w:szCs w:val="24"/>
          <w:lang w:val="az-Latn-AZ"/>
        </w:rPr>
        <w:t>açıqlıq</w:t>
      </w:r>
      <w:r w:rsidR="00DC39FE">
        <w:rPr>
          <w:rFonts w:ascii="Arial" w:hAnsi="Arial" w:cs="Arial"/>
          <w:sz w:val="24"/>
          <w:szCs w:val="24"/>
          <w:lang w:val="az-Latn-AZ"/>
        </w:rPr>
        <w:t>;</w:t>
      </w:r>
      <w:r w:rsidRPr="00880513">
        <w:rPr>
          <w:rFonts w:ascii="Arial" w:hAnsi="Arial" w:cs="Arial"/>
          <w:sz w:val="24"/>
          <w:szCs w:val="24"/>
          <w:lang w:val="az-Latn-AZ"/>
        </w:rPr>
        <w:t xml:space="preserve"> </w:t>
      </w:r>
    </w:p>
    <w:p w14:paraId="2F9A0ABA" w14:textId="5796FDEC" w:rsidR="00174419" w:rsidRPr="00026D87" w:rsidRDefault="00174419" w:rsidP="00E80770">
      <w:pPr>
        <w:pStyle w:val="NoSpacing"/>
        <w:numPr>
          <w:ilvl w:val="0"/>
          <w:numId w:val="35"/>
        </w:numPr>
        <w:tabs>
          <w:tab w:val="left" w:pos="1170"/>
        </w:tabs>
        <w:ind w:left="0" w:firstLine="720"/>
        <w:jc w:val="both"/>
        <w:rPr>
          <w:rFonts w:ascii="Arial" w:hAnsi="Arial" w:cs="Arial"/>
          <w:b/>
          <w:bCs/>
          <w:strike/>
          <w:sz w:val="24"/>
          <w:szCs w:val="24"/>
          <w:lang w:val="az-Latn-AZ"/>
        </w:rPr>
      </w:pPr>
      <w:r w:rsidRPr="00880513">
        <w:rPr>
          <w:rFonts w:ascii="Arial" w:hAnsi="Arial" w:cs="Arial"/>
          <w:sz w:val="24"/>
          <w:szCs w:val="24"/>
          <w:lang w:val="az-Latn-AZ"/>
        </w:rPr>
        <w:t>korporativ etik qaydalara riayət olunması</w:t>
      </w:r>
      <w:r w:rsidR="00DC39FE">
        <w:rPr>
          <w:rFonts w:ascii="Arial" w:hAnsi="Arial" w:cs="Arial"/>
          <w:sz w:val="24"/>
          <w:szCs w:val="24"/>
          <w:lang w:val="az-Latn-AZ"/>
        </w:rPr>
        <w:t>;</w:t>
      </w:r>
    </w:p>
    <w:p w14:paraId="73CE9E86" w14:textId="56982C90" w:rsidR="00C55DDF" w:rsidRPr="00026D87" w:rsidRDefault="00B20BC5" w:rsidP="00E80770">
      <w:pPr>
        <w:pStyle w:val="NoSpacing"/>
        <w:numPr>
          <w:ilvl w:val="0"/>
          <w:numId w:val="35"/>
        </w:numPr>
        <w:tabs>
          <w:tab w:val="left" w:pos="1170"/>
        </w:tabs>
        <w:ind w:left="0" w:firstLine="720"/>
        <w:jc w:val="both"/>
        <w:rPr>
          <w:rFonts w:ascii="Arial" w:hAnsi="Arial" w:cs="Arial"/>
          <w:strike/>
          <w:sz w:val="24"/>
          <w:szCs w:val="24"/>
          <w:lang w:val="az-Latn-AZ"/>
        </w:rPr>
      </w:pPr>
      <w:r w:rsidRPr="00026D87">
        <w:rPr>
          <w:rFonts w:ascii="Arial" w:hAnsi="Arial" w:cs="Arial"/>
          <w:sz w:val="24"/>
          <w:szCs w:val="24"/>
          <w:lang w:val="az-Latn-AZ"/>
        </w:rPr>
        <w:t>Qanunçuluq</w:t>
      </w:r>
      <w:r w:rsidR="00DC39FE">
        <w:rPr>
          <w:rFonts w:ascii="Arial" w:hAnsi="Arial" w:cs="Arial"/>
          <w:sz w:val="24"/>
          <w:szCs w:val="24"/>
          <w:lang w:val="az-Latn-AZ"/>
        </w:rPr>
        <w:t>;</w:t>
      </w:r>
    </w:p>
    <w:p w14:paraId="4252396E" w14:textId="26F26462" w:rsidR="00CE0683" w:rsidRPr="00880513" w:rsidRDefault="00566404" w:rsidP="00E80770">
      <w:pPr>
        <w:pStyle w:val="NoSpacing"/>
        <w:numPr>
          <w:ilvl w:val="0"/>
          <w:numId w:val="35"/>
        </w:numPr>
        <w:tabs>
          <w:tab w:val="left" w:pos="1170"/>
        </w:tabs>
        <w:ind w:left="0" w:firstLine="720"/>
        <w:jc w:val="both"/>
        <w:rPr>
          <w:rFonts w:ascii="Arial" w:hAnsi="Arial" w:cs="Arial"/>
          <w:sz w:val="24"/>
          <w:szCs w:val="24"/>
          <w:lang w:val="az-Latn-AZ"/>
        </w:rPr>
      </w:pPr>
      <w:r w:rsidRPr="00880513">
        <w:rPr>
          <w:rFonts w:ascii="Arial" w:hAnsi="Arial" w:cs="Arial"/>
          <w:sz w:val="24"/>
          <w:szCs w:val="24"/>
          <w:lang w:val="az-Latn-AZ"/>
        </w:rPr>
        <w:t>korrupsiyaya qarşı dözümsüzlük</w:t>
      </w:r>
      <w:r w:rsidR="00DC39FE">
        <w:rPr>
          <w:rFonts w:ascii="Arial" w:hAnsi="Arial" w:cs="Arial"/>
          <w:sz w:val="24"/>
          <w:szCs w:val="24"/>
          <w:lang w:val="az-Latn-AZ"/>
        </w:rPr>
        <w:t>;</w:t>
      </w:r>
      <w:r w:rsidRPr="00880513">
        <w:rPr>
          <w:rFonts w:ascii="Arial" w:hAnsi="Arial" w:cs="Arial"/>
          <w:sz w:val="24"/>
          <w:szCs w:val="24"/>
          <w:lang w:val="az-Latn-AZ"/>
        </w:rPr>
        <w:t xml:space="preserve"> </w:t>
      </w:r>
    </w:p>
    <w:p w14:paraId="36566C80" w14:textId="3C01D5CC" w:rsidR="00CE0683" w:rsidRPr="00880513" w:rsidRDefault="00566404" w:rsidP="00E80770">
      <w:pPr>
        <w:pStyle w:val="NoSpacing"/>
        <w:numPr>
          <w:ilvl w:val="0"/>
          <w:numId w:val="35"/>
        </w:numPr>
        <w:tabs>
          <w:tab w:val="left" w:pos="1170"/>
        </w:tabs>
        <w:ind w:left="0" w:firstLine="720"/>
        <w:jc w:val="both"/>
        <w:rPr>
          <w:rFonts w:ascii="Arial" w:hAnsi="Arial" w:cs="Arial"/>
          <w:sz w:val="24"/>
          <w:szCs w:val="24"/>
          <w:lang w:val="az-Latn-AZ"/>
        </w:rPr>
      </w:pPr>
      <w:r w:rsidRPr="00880513">
        <w:rPr>
          <w:rFonts w:ascii="Arial" w:hAnsi="Arial" w:cs="Arial"/>
          <w:sz w:val="24"/>
          <w:szCs w:val="24"/>
          <w:lang w:val="az-Latn-AZ"/>
        </w:rPr>
        <w:t>antikorrupsiya prosedurlarının korrupsiya riski ilə mütənasibli</w:t>
      </w:r>
      <w:r w:rsidR="00174419">
        <w:rPr>
          <w:rFonts w:ascii="Arial" w:hAnsi="Arial" w:cs="Arial"/>
          <w:sz w:val="24"/>
          <w:szCs w:val="24"/>
          <w:lang w:val="az-Latn-AZ"/>
        </w:rPr>
        <w:t>yi</w:t>
      </w:r>
      <w:r w:rsidR="00DC39FE">
        <w:rPr>
          <w:rFonts w:ascii="Arial" w:hAnsi="Arial" w:cs="Arial"/>
          <w:sz w:val="24"/>
          <w:szCs w:val="24"/>
          <w:lang w:val="az-Latn-AZ"/>
        </w:rPr>
        <w:t>;</w:t>
      </w:r>
    </w:p>
    <w:p w14:paraId="22A9CACD" w14:textId="2D73D6EA" w:rsidR="00CE0683" w:rsidRPr="00880513" w:rsidRDefault="00566404" w:rsidP="00E80770">
      <w:pPr>
        <w:pStyle w:val="NoSpacing"/>
        <w:numPr>
          <w:ilvl w:val="0"/>
          <w:numId w:val="35"/>
        </w:numPr>
        <w:tabs>
          <w:tab w:val="left" w:pos="1170"/>
        </w:tabs>
        <w:ind w:left="0" w:firstLine="720"/>
        <w:jc w:val="both"/>
        <w:rPr>
          <w:rFonts w:ascii="Arial" w:hAnsi="Arial" w:cs="Arial"/>
          <w:sz w:val="24"/>
          <w:szCs w:val="24"/>
          <w:lang w:val="az-Latn-AZ"/>
        </w:rPr>
      </w:pPr>
      <w:r w:rsidRPr="00880513">
        <w:rPr>
          <w:rFonts w:ascii="Arial" w:hAnsi="Arial" w:cs="Arial"/>
          <w:sz w:val="24"/>
          <w:szCs w:val="24"/>
          <w:lang w:val="az-Latn-AZ"/>
        </w:rPr>
        <w:t>nəzarət və müntəzəm monitorinq</w:t>
      </w:r>
      <w:r w:rsidR="00DC39FE">
        <w:rPr>
          <w:rFonts w:ascii="Arial" w:hAnsi="Arial" w:cs="Arial"/>
          <w:sz w:val="24"/>
          <w:szCs w:val="24"/>
          <w:lang w:val="az-Latn-AZ"/>
        </w:rPr>
        <w:t>.</w:t>
      </w:r>
    </w:p>
    <w:p w14:paraId="1D685C2E" w14:textId="36B6CBB0" w:rsidR="00787E15" w:rsidRPr="00026D87" w:rsidRDefault="00787E15" w:rsidP="00026D87">
      <w:pPr>
        <w:pStyle w:val="NoSpacing"/>
        <w:tabs>
          <w:tab w:val="left" w:pos="1170"/>
        </w:tabs>
        <w:ind w:left="720"/>
        <w:jc w:val="both"/>
        <w:rPr>
          <w:rFonts w:ascii="Arial" w:hAnsi="Arial" w:cs="Arial"/>
          <w:b/>
          <w:bCs/>
          <w:strike/>
          <w:color w:val="000000" w:themeColor="text1"/>
          <w:sz w:val="24"/>
          <w:szCs w:val="24"/>
          <w:lang w:val="az-Latn-AZ"/>
        </w:rPr>
      </w:pPr>
    </w:p>
    <w:p w14:paraId="75FDF403" w14:textId="6FA6F4EB" w:rsidR="00A148B6" w:rsidRPr="00880513" w:rsidRDefault="00A148B6" w:rsidP="003D21DE">
      <w:pPr>
        <w:pStyle w:val="NoSpacing"/>
        <w:ind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2.2. Siyasətin </w:t>
      </w:r>
      <w:r w:rsidR="00FC227B" w:rsidRPr="00026D87">
        <w:rPr>
          <w:rFonts w:ascii="Arial" w:hAnsi="Arial" w:cs="Arial"/>
          <w:color w:val="000000" w:themeColor="text1"/>
          <w:sz w:val="24"/>
          <w:szCs w:val="24"/>
          <w:lang w:val="az-Latn-AZ"/>
        </w:rPr>
        <w:t>məqsədləri</w:t>
      </w:r>
      <w:r w:rsidR="00FC227B">
        <w:rPr>
          <w:rFonts w:ascii="Arial" w:hAnsi="Arial" w:cs="Arial"/>
          <w:b/>
          <w:bCs/>
          <w:color w:val="000000" w:themeColor="text1"/>
          <w:sz w:val="24"/>
          <w:szCs w:val="24"/>
          <w:lang w:val="az-Latn-AZ"/>
        </w:rPr>
        <w:t xml:space="preserve"> </w:t>
      </w:r>
      <w:r w:rsidRPr="00880513">
        <w:rPr>
          <w:rFonts w:ascii="Arial" w:hAnsi="Arial" w:cs="Arial"/>
          <w:color w:val="000000" w:themeColor="text1"/>
          <w:sz w:val="24"/>
          <w:szCs w:val="24"/>
          <w:lang w:val="az-Latn-AZ"/>
        </w:rPr>
        <w:t xml:space="preserve">aşağıdakılardır: </w:t>
      </w:r>
    </w:p>
    <w:p w14:paraId="69D8F6E9" w14:textId="712C3274"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Azərbaycan Respublikasının </w:t>
      </w:r>
      <w:r w:rsidR="00106D77">
        <w:rPr>
          <w:rFonts w:ascii="Arial" w:hAnsi="Arial" w:cs="Arial"/>
          <w:color w:val="000000" w:themeColor="text1"/>
          <w:sz w:val="24"/>
          <w:szCs w:val="24"/>
          <w:lang w:val="az-Latn-AZ"/>
        </w:rPr>
        <w:t xml:space="preserve">korrupsiyaya qarşı mübarizə üzrə </w:t>
      </w:r>
      <w:r w:rsidRPr="00880513">
        <w:rPr>
          <w:rFonts w:ascii="Arial" w:hAnsi="Arial" w:cs="Arial"/>
          <w:color w:val="000000" w:themeColor="text1"/>
          <w:sz w:val="24"/>
          <w:szCs w:val="24"/>
          <w:lang w:val="az-Latn-AZ"/>
        </w:rPr>
        <w:t xml:space="preserve">qanunvericiliyinin, qəbul edilmiş dövlət proqramlarının və </w:t>
      </w:r>
      <w:r w:rsidR="006424AE">
        <w:rPr>
          <w:rFonts w:ascii="Arial" w:hAnsi="Arial" w:cs="Arial"/>
          <w:color w:val="000000" w:themeColor="text1"/>
          <w:sz w:val="24"/>
          <w:szCs w:val="24"/>
          <w:lang w:val="az-Latn-AZ"/>
        </w:rPr>
        <w:t>“İ</w:t>
      </w:r>
      <w:r w:rsidR="006424AE" w:rsidRPr="00880513">
        <w:rPr>
          <w:rFonts w:ascii="Arial" w:hAnsi="Arial" w:cs="Arial"/>
          <w:color w:val="000000" w:themeColor="text1"/>
          <w:sz w:val="24"/>
          <w:szCs w:val="24"/>
          <w:lang w:val="az-Latn-AZ"/>
        </w:rPr>
        <w:t xml:space="preserve">SO </w:t>
      </w:r>
      <w:r w:rsidRPr="00880513">
        <w:rPr>
          <w:rFonts w:ascii="Arial" w:hAnsi="Arial" w:cs="Arial"/>
          <w:color w:val="000000" w:themeColor="text1"/>
          <w:sz w:val="24"/>
          <w:szCs w:val="24"/>
          <w:lang w:val="az-Latn-AZ"/>
        </w:rPr>
        <w:t xml:space="preserve">37001:2016 </w:t>
      </w:r>
      <w:r w:rsidR="006424AE">
        <w:rPr>
          <w:rFonts w:ascii="Arial" w:hAnsi="Arial" w:cs="Arial"/>
          <w:color w:val="000000" w:themeColor="text1"/>
          <w:sz w:val="24"/>
          <w:szCs w:val="24"/>
          <w:lang w:val="az-Latn-AZ"/>
        </w:rPr>
        <w:t xml:space="preserve">– Antikorrupsiya idarəetmə sistemi” beynəlxalq </w:t>
      </w:r>
      <w:r w:rsidRPr="00880513">
        <w:rPr>
          <w:rFonts w:ascii="Arial" w:hAnsi="Arial" w:cs="Arial"/>
          <w:color w:val="000000" w:themeColor="text1"/>
          <w:sz w:val="24"/>
          <w:szCs w:val="24"/>
          <w:lang w:val="az-Latn-AZ"/>
        </w:rPr>
        <w:t xml:space="preserve">standartının tələblərinə uyğun olaraq, Agentlikdə </w:t>
      </w:r>
      <w:r w:rsidR="004D44AD">
        <w:rPr>
          <w:rFonts w:ascii="Arial" w:hAnsi="Arial" w:cs="Arial"/>
          <w:color w:val="000000" w:themeColor="text1"/>
          <w:sz w:val="24"/>
          <w:szCs w:val="24"/>
          <w:lang w:val="az-Latn-AZ"/>
        </w:rPr>
        <w:t xml:space="preserve">AKİS-in </w:t>
      </w:r>
      <w:r w:rsidRPr="00880513">
        <w:rPr>
          <w:rFonts w:ascii="Arial" w:hAnsi="Arial" w:cs="Arial"/>
          <w:color w:val="000000" w:themeColor="text1"/>
          <w:sz w:val="24"/>
          <w:szCs w:val="24"/>
          <w:lang w:val="az-Latn-AZ"/>
        </w:rPr>
        <w:t>fəaliyyətinin səmərəliliyinin təmin edilməsi;</w:t>
      </w:r>
    </w:p>
    <w:p w14:paraId="43853AE9" w14:textId="77777777"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Agentliyin fəaliyyətində xarici və daxili korrupsiya risklərinin müəyyənləşdirilməsi və onların aradan qaldırılması və ya minimallaşdırılması üçün tədbirlərin həyata keçirilməsi;</w:t>
      </w:r>
    </w:p>
    <w:p w14:paraId="6931D68E" w14:textId="77777777"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əsas idarəetmə proseslərinin normativ reqlamentasiyası və optimallaşdırılması yolu ilə Agentliyin fəaliyyətində korrupsiya amillərinin aradan qaldırılması;</w:t>
      </w:r>
    </w:p>
    <w:p w14:paraId="38010497" w14:textId="7AEF5CE1"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vəzifə və səlahiyyətlərinin həyata keçirilməsi ilə bağlı Agentliyin işçilərinin  </w:t>
      </w:r>
      <w:r w:rsidR="00FC227B" w:rsidRPr="00026D87">
        <w:rPr>
          <w:rFonts w:ascii="Arial" w:hAnsi="Arial" w:cs="Arial"/>
          <w:color w:val="000000" w:themeColor="text1"/>
          <w:sz w:val="24"/>
          <w:szCs w:val="24"/>
          <w:lang w:val="az-Latn-AZ"/>
        </w:rPr>
        <w:t xml:space="preserve">qarşılaşa </w:t>
      </w:r>
      <w:r w:rsidRPr="001D20C3">
        <w:rPr>
          <w:rFonts w:ascii="Arial" w:hAnsi="Arial" w:cs="Arial"/>
          <w:color w:val="000000" w:themeColor="text1"/>
          <w:sz w:val="24"/>
          <w:szCs w:val="24"/>
          <w:lang w:val="az-Latn-AZ"/>
        </w:rPr>
        <w:t>biləcək</w:t>
      </w:r>
      <w:r w:rsidR="00FC227B" w:rsidRPr="00026D87">
        <w:rPr>
          <w:rFonts w:ascii="Arial" w:hAnsi="Arial" w:cs="Arial"/>
          <w:color w:val="000000" w:themeColor="text1"/>
          <w:sz w:val="24"/>
          <w:szCs w:val="24"/>
          <w:lang w:val="az-Latn-AZ"/>
        </w:rPr>
        <w:t>ləri</w:t>
      </w:r>
      <w:r w:rsidRPr="00880513">
        <w:rPr>
          <w:rFonts w:ascii="Arial" w:hAnsi="Arial" w:cs="Arial"/>
          <w:color w:val="000000" w:themeColor="text1"/>
          <w:sz w:val="24"/>
          <w:szCs w:val="24"/>
          <w:lang w:val="az-Latn-AZ"/>
        </w:rPr>
        <w:t xml:space="preserve"> korrupsiya mənbələrinin müəyyən edilməsi və qarşısının alınması;</w:t>
      </w:r>
    </w:p>
    <w:p w14:paraId="1A19EA20" w14:textId="77777777"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Agentliyin kadr siyasətində maksimal şəffaflığının və antikorrupsiya sahəsində işçilərin hazırlıq səviyyəsinin təmin edilməsi;</w:t>
      </w:r>
    </w:p>
    <w:p w14:paraId="6F379C39" w14:textId="77777777"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daxili nəzarət və audit sisteminin gücləndirilməsi;</w:t>
      </w:r>
    </w:p>
    <w:p w14:paraId="4371254D" w14:textId="6442F35D" w:rsidR="00A148B6" w:rsidRPr="00026D87" w:rsidRDefault="00A148B6" w:rsidP="007F396B">
      <w:pPr>
        <w:pStyle w:val="NoSpacing"/>
        <w:numPr>
          <w:ilvl w:val="0"/>
          <w:numId w:val="36"/>
        </w:numPr>
        <w:tabs>
          <w:tab w:val="left" w:pos="1170"/>
        </w:tabs>
        <w:ind w:left="0" w:firstLine="720"/>
        <w:jc w:val="both"/>
        <w:rPr>
          <w:rFonts w:ascii="Arial" w:hAnsi="Arial" w:cs="Arial"/>
          <w:sz w:val="24"/>
          <w:szCs w:val="24"/>
          <w:lang w:val="az-Latn-AZ"/>
        </w:rPr>
      </w:pPr>
      <w:r w:rsidRPr="00880513">
        <w:rPr>
          <w:rFonts w:ascii="Arial" w:hAnsi="Arial" w:cs="Arial"/>
          <w:color w:val="000000" w:themeColor="text1"/>
          <w:sz w:val="24"/>
          <w:szCs w:val="24"/>
          <w:lang w:val="az-Latn-AZ"/>
        </w:rPr>
        <w:t xml:space="preserve">korrupsiya ilə bağlı məlumat </w:t>
      </w:r>
      <w:r w:rsidRPr="00026D87">
        <w:rPr>
          <w:rFonts w:ascii="Arial" w:hAnsi="Arial" w:cs="Arial"/>
          <w:sz w:val="24"/>
          <w:szCs w:val="24"/>
          <w:lang w:val="az-Latn-AZ"/>
        </w:rPr>
        <w:t xml:space="preserve">verənlərlə </w:t>
      </w:r>
      <w:r w:rsidR="00FC227B" w:rsidRPr="00026D87">
        <w:rPr>
          <w:rFonts w:ascii="Arial" w:hAnsi="Arial" w:cs="Arial"/>
          <w:sz w:val="24"/>
          <w:szCs w:val="24"/>
          <w:lang w:val="az-Latn-AZ"/>
        </w:rPr>
        <w:t>işlərin səmərəli təşkili</w:t>
      </w:r>
      <w:r w:rsidR="001D20C3" w:rsidRPr="00026D87">
        <w:rPr>
          <w:rFonts w:ascii="Arial" w:hAnsi="Arial" w:cs="Arial"/>
          <w:sz w:val="24"/>
          <w:szCs w:val="24"/>
          <w:lang w:val="az-Latn-AZ"/>
        </w:rPr>
        <w:t>;</w:t>
      </w:r>
    </w:p>
    <w:p w14:paraId="66B0D8B5" w14:textId="3C7381B9" w:rsidR="00A148B6" w:rsidRPr="00880513" w:rsidRDefault="00A148B6"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korrupsiyaya qarşı mübarizə və qarşısının alınması sahəsində </w:t>
      </w:r>
      <w:r w:rsidR="00106D77">
        <w:rPr>
          <w:rFonts w:ascii="Arial" w:hAnsi="Arial" w:cs="Arial"/>
          <w:color w:val="000000" w:themeColor="text1"/>
          <w:sz w:val="24"/>
          <w:szCs w:val="24"/>
          <w:lang w:val="az-Latn-AZ"/>
        </w:rPr>
        <w:t xml:space="preserve">korrupsiyaya qarşı mübarizə üzrə </w:t>
      </w:r>
      <w:r w:rsidRPr="00880513">
        <w:rPr>
          <w:rFonts w:ascii="Arial" w:hAnsi="Arial" w:cs="Arial"/>
          <w:color w:val="000000" w:themeColor="text1"/>
          <w:sz w:val="24"/>
          <w:szCs w:val="24"/>
          <w:lang w:val="az-Latn-AZ"/>
        </w:rPr>
        <w:t>qanunvericiliyə və beynəlxalq standartlara riayət olunması üzrə effektiv kommunikasiya kanallarının tətbiq edilməsi;</w:t>
      </w:r>
    </w:p>
    <w:p w14:paraId="29767A83" w14:textId="36446E19" w:rsidR="00A148B6" w:rsidRPr="00880513" w:rsidRDefault="00FC227B" w:rsidP="007F396B">
      <w:pPr>
        <w:pStyle w:val="NoSpacing"/>
        <w:numPr>
          <w:ilvl w:val="0"/>
          <w:numId w:val="36"/>
        </w:numPr>
        <w:tabs>
          <w:tab w:val="left" w:pos="1170"/>
        </w:tabs>
        <w:ind w:left="0" w:firstLine="720"/>
        <w:jc w:val="both"/>
        <w:rPr>
          <w:rFonts w:ascii="Arial" w:hAnsi="Arial" w:cs="Arial"/>
          <w:color w:val="000000" w:themeColor="text1"/>
          <w:sz w:val="24"/>
          <w:szCs w:val="24"/>
          <w:lang w:val="az-Latn-AZ"/>
        </w:rPr>
      </w:pPr>
      <w:r w:rsidRPr="00026D87">
        <w:rPr>
          <w:rFonts w:ascii="Arial" w:hAnsi="Arial" w:cs="Arial"/>
          <w:sz w:val="24"/>
          <w:szCs w:val="24"/>
          <w:lang w:val="az-Latn-AZ"/>
        </w:rPr>
        <w:t>əməkdaşlara</w:t>
      </w:r>
      <w:r>
        <w:rPr>
          <w:rFonts w:ascii="Arial" w:hAnsi="Arial" w:cs="Arial"/>
          <w:b/>
          <w:bCs/>
          <w:color w:val="FF0000"/>
          <w:sz w:val="24"/>
          <w:szCs w:val="24"/>
          <w:lang w:val="az-Latn-AZ"/>
        </w:rPr>
        <w:t xml:space="preserve"> </w:t>
      </w:r>
      <w:r w:rsidR="00106D77">
        <w:rPr>
          <w:rFonts w:ascii="Arial" w:hAnsi="Arial" w:cs="Arial"/>
          <w:color w:val="000000" w:themeColor="text1"/>
          <w:sz w:val="24"/>
          <w:szCs w:val="24"/>
          <w:lang w:val="az-Latn-AZ"/>
        </w:rPr>
        <w:t>korrupsiyaya qarşı mübarizə üzrə</w:t>
      </w:r>
      <w:r w:rsidR="00A148B6" w:rsidRPr="00880513">
        <w:rPr>
          <w:rFonts w:ascii="Arial" w:hAnsi="Arial" w:cs="Arial"/>
          <w:color w:val="000000" w:themeColor="text1"/>
          <w:sz w:val="24"/>
          <w:szCs w:val="24"/>
          <w:lang w:val="az-Latn-AZ"/>
        </w:rPr>
        <w:t xml:space="preserve"> qanunvericiliyinin tələblərinin pozulmasına görə məsuliyyətin qaçılmazlığının </w:t>
      </w:r>
      <w:r w:rsidRPr="00026D87">
        <w:rPr>
          <w:rFonts w:ascii="Arial" w:hAnsi="Arial" w:cs="Arial"/>
          <w:sz w:val="24"/>
          <w:szCs w:val="24"/>
          <w:lang w:val="az-Latn-AZ"/>
        </w:rPr>
        <w:t>aşlanması.</w:t>
      </w:r>
    </w:p>
    <w:p w14:paraId="736174B7" w14:textId="7CC78E0F" w:rsidR="004E18B9" w:rsidRPr="00880513" w:rsidRDefault="004E18B9" w:rsidP="003D21DE">
      <w:pPr>
        <w:pStyle w:val="NoSpacing"/>
        <w:ind w:firstLine="720"/>
        <w:jc w:val="both"/>
        <w:rPr>
          <w:rFonts w:ascii="Arial" w:hAnsi="Arial" w:cs="Arial"/>
          <w:color w:val="000000" w:themeColor="text1"/>
          <w:sz w:val="24"/>
          <w:szCs w:val="24"/>
          <w:lang w:val="az-Latn-AZ"/>
        </w:rPr>
      </w:pPr>
    </w:p>
    <w:p w14:paraId="0EA1BFC7" w14:textId="1B5697C6" w:rsidR="004E18B9" w:rsidRPr="00880513" w:rsidRDefault="004E18B9" w:rsidP="00472FC0">
      <w:pPr>
        <w:pStyle w:val="NoSpacing"/>
        <w:ind w:firstLine="720"/>
        <w:jc w:val="center"/>
        <w:rPr>
          <w:rFonts w:ascii="Arial" w:hAnsi="Arial" w:cs="Arial"/>
          <w:b/>
          <w:bCs/>
          <w:color w:val="000000" w:themeColor="text1"/>
          <w:sz w:val="24"/>
          <w:szCs w:val="24"/>
          <w:lang w:val="az-Latn-AZ"/>
        </w:rPr>
      </w:pPr>
      <w:r w:rsidRPr="00880513">
        <w:rPr>
          <w:rFonts w:ascii="Arial" w:hAnsi="Arial" w:cs="Arial"/>
          <w:b/>
          <w:bCs/>
          <w:color w:val="000000" w:themeColor="text1"/>
          <w:sz w:val="24"/>
          <w:szCs w:val="24"/>
          <w:lang w:val="az-Latn-AZ"/>
        </w:rPr>
        <w:t xml:space="preserve">3. </w:t>
      </w:r>
      <w:r w:rsidR="00472FC0">
        <w:rPr>
          <w:rFonts w:ascii="Arial" w:hAnsi="Arial" w:cs="Arial"/>
          <w:b/>
          <w:bCs/>
          <w:sz w:val="24"/>
          <w:szCs w:val="24"/>
          <w:lang w:val="az-Latn-AZ"/>
        </w:rPr>
        <w:t>AKİS-in</w:t>
      </w:r>
      <w:r w:rsidRPr="00880513">
        <w:rPr>
          <w:rFonts w:ascii="Arial" w:hAnsi="Arial" w:cs="Arial"/>
          <w:b/>
          <w:bCs/>
          <w:sz w:val="24"/>
          <w:szCs w:val="24"/>
          <w:lang w:val="az-Latn-AZ"/>
        </w:rPr>
        <w:t xml:space="preserve"> əsas istiqamətləri</w:t>
      </w:r>
    </w:p>
    <w:p w14:paraId="5AE77CA5" w14:textId="77777777" w:rsidR="004E18B9" w:rsidRPr="00880513" w:rsidRDefault="004E18B9" w:rsidP="005412AE">
      <w:pPr>
        <w:spacing w:line="276" w:lineRule="auto"/>
        <w:ind w:firstLine="720"/>
        <w:rPr>
          <w:rFonts w:cs="Arial"/>
          <w:sz w:val="24"/>
          <w:szCs w:val="24"/>
          <w:lang w:val="az-Latn-AZ" w:eastAsia="ru-RU"/>
        </w:rPr>
      </w:pPr>
    </w:p>
    <w:p w14:paraId="3C79453B" w14:textId="4EB0DEF4" w:rsidR="004E18B9" w:rsidRPr="00880513" w:rsidRDefault="004E18B9" w:rsidP="003D21DE">
      <w:pPr>
        <w:spacing w:line="276" w:lineRule="auto"/>
        <w:ind w:firstLine="720"/>
        <w:rPr>
          <w:rFonts w:cs="Arial"/>
          <w:sz w:val="24"/>
          <w:szCs w:val="24"/>
          <w:lang w:val="az-Latn-AZ" w:eastAsia="ru-RU"/>
        </w:rPr>
      </w:pPr>
      <w:r w:rsidRPr="00880513">
        <w:rPr>
          <w:rFonts w:cs="Arial"/>
          <w:sz w:val="24"/>
          <w:szCs w:val="24"/>
          <w:lang w:val="az-Latn-AZ" w:eastAsia="ru-RU"/>
        </w:rPr>
        <w:lastRenderedPageBreak/>
        <w:t>3.1. Bu Siyasətə</w:t>
      </w:r>
      <w:r w:rsidR="006424AE">
        <w:rPr>
          <w:rFonts w:cs="Arial"/>
          <w:sz w:val="24"/>
          <w:szCs w:val="24"/>
          <w:lang w:val="az-Latn-AZ" w:eastAsia="ru-RU"/>
        </w:rPr>
        <w:t xml:space="preserve"> </w:t>
      </w:r>
      <w:r w:rsidR="00904E5E">
        <w:rPr>
          <w:rFonts w:cs="Arial"/>
          <w:sz w:val="24"/>
          <w:szCs w:val="24"/>
          <w:lang w:val="az-Latn-AZ"/>
        </w:rPr>
        <w:t xml:space="preserve">AKİS </w:t>
      </w:r>
      <w:r w:rsidRPr="00880513">
        <w:rPr>
          <w:rFonts w:cs="Arial"/>
          <w:sz w:val="24"/>
          <w:szCs w:val="24"/>
          <w:lang w:val="az-Latn-AZ" w:eastAsia="ru-RU"/>
        </w:rPr>
        <w:t xml:space="preserve">beynəlxalq standartının tələblərinə, Azərbaycan Respublikasının </w:t>
      </w:r>
      <w:r w:rsidR="008F22E3">
        <w:rPr>
          <w:rFonts w:cs="Arial"/>
          <w:color w:val="000000" w:themeColor="text1"/>
          <w:sz w:val="24"/>
          <w:szCs w:val="24"/>
          <w:lang w:val="az-Latn-AZ"/>
        </w:rPr>
        <w:t xml:space="preserve">korrupsiyaya qarşı mübarizə üzrə </w:t>
      </w:r>
      <w:r w:rsidRPr="00880513">
        <w:rPr>
          <w:rFonts w:cs="Arial"/>
          <w:sz w:val="24"/>
          <w:szCs w:val="24"/>
          <w:lang w:val="az-Latn-AZ" w:eastAsia="ru-RU"/>
        </w:rPr>
        <w:t xml:space="preserve">qanunvericiliyinin müddəalarına uyğun olaraq, Agentliyin </w:t>
      </w:r>
      <w:bookmarkStart w:id="1" w:name="_Hlk88096911"/>
      <w:r w:rsidR="00F2592F">
        <w:rPr>
          <w:rFonts w:cs="Arial"/>
          <w:sz w:val="24"/>
          <w:szCs w:val="24"/>
          <w:lang w:val="az-Latn-AZ"/>
        </w:rPr>
        <w:t>a</w:t>
      </w:r>
      <w:r w:rsidR="00F2592F" w:rsidRPr="00880513">
        <w:rPr>
          <w:rFonts w:cs="Arial"/>
          <w:sz w:val="24"/>
          <w:szCs w:val="24"/>
          <w:lang w:val="az-Latn-AZ"/>
        </w:rPr>
        <w:t>ntikorrupsiya idarəetmə sistemi</w:t>
      </w:r>
      <w:r w:rsidR="00F2592F" w:rsidRPr="00880513" w:rsidDel="00F2592F">
        <w:rPr>
          <w:rFonts w:cs="Arial"/>
          <w:sz w:val="24"/>
          <w:szCs w:val="24"/>
          <w:lang w:val="az-Latn-AZ" w:eastAsia="ru-RU"/>
        </w:rPr>
        <w:t xml:space="preserve"> </w:t>
      </w:r>
      <w:r w:rsidRPr="00880513">
        <w:rPr>
          <w:rFonts w:cs="Arial"/>
          <w:sz w:val="24"/>
          <w:szCs w:val="24"/>
          <w:lang w:val="az-Latn-AZ" w:eastAsia="ru-RU"/>
        </w:rPr>
        <w:t xml:space="preserve">aşağıdakı əsas istiqamətlər </w:t>
      </w:r>
      <w:bookmarkEnd w:id="1"/>
      <w:r w:rsidRPr="00880513">
        <w:rPr>
          <w:rFonts w:cs="Arial"/>
          <w:sz w:val="24"/>
          <w:szCs w:val="24"/>
          <w:lang w:val="az-Latn-AZ" w:eastAsia="ru-RU"/>
        </w:rPr>
        <w:t>vasitəsilə həyata keçirilir:</w:t>
      </w:r>
    </w:p>
    <w:p w14:paraId="0A37778D" w14:textId="101D809B" w:rsidR="004E18B9" w:rsidRPr="00FE2D68" w:rsidRDefault="00E1644D" w:rsidP="003D21DE">
      <w:pPr>
        <w:spacing w:line="276" w:lineRule="auto"/>
        <w:ind w:firstLine="720"/>
        <w:rPr>
          <w:rFonts w:cs="Arial"/>
          <w:sz w:val="24"/>
          <w:szCs w:val="24"/>
          <w:lang w:val="az-Latn-AZ" w:eastAsia="ru-RU"/>
        </w:rPr>
      </w:pPr>
      <w:r w:rsidRPr="00FE2D68">
        <w:rPr>
          <w:rFonts w:cs="Arial"/>
          <w:sz w:val="24"/>
          <w:szCs w:val="24"/>
          <w:lang w:val="az-Latn-AZ" w:eastAsia="ru-RU"/>
        </w:rPr>
        <w:t>3.1.</w:t>
      </w:r>
      <w:r w:rsidR="004E18B9" w:rsidRPr="00FE2D68">
        <w:rPr>
          <w:rFonts w:cs="Arial"/>
          <w:sz w:val="24"/>
          <w:szCs w:val="24"/>
          <w:lang w:val="az-Latn-AZ" w:eastAsia="ru-RU"/>
        </w:rPr>
        <w:t xml:space="preserve">1. Korrupsiya hərəkətlərinin qadağan edilməsi </w:t>
      </w:r>
    </w:p>
    <w:p w14:paraId="09428D67" w14:textId="1776A3B5" w:rsidR="009C7679" w:rsidRPr="00880513" w:rsidRDefault="00E1644D" w:rsidP="003D21DE">
      <w:pPr>
        <w:spacing w:line="276" w:lineRule="auto"/>
        <w:ind w:firstLine="720"/>
        <w:rPr>
          <w:rFonts w:cs="Arial"/>
          <w:sz w:val="24"/>
          <w:szCs w:val="24"/>
          <w:lang w:val="az-Latn-AZ" w:eastAsia="ru-RU"/>
        </w:rPr>
      </w:pPr>
      <w:r w:rsidRPr="00880513">
        <w:rPr>
          <w:rFonts w:cs="Arial"/>
          <w:sz w:val="24"/>
          <w:szCs w:val="24"/>
          <w:lang w:val="az-Latn-AZ" w:eastAsia="ru-RU"/>
        </w:rPr>
        <w:t>3.1.</w:t>
      </w:r>
      <w:r w:rsidR="004E18B9" w:rsidRPr="00880513">
        <w:rPr>
          <w:rFonts w:cs="Arial"/>
          <w:sz w:val="24"/>
          <w:szCs w:val="24"/>
          <w:lang w:val="az-Latn-AZ" w:eastAsia="ru-RU"/>
        </w:rPr>
        <w:t>1.1. Öz xidməti, maliyyə-təsərrüfat fəaliyyətinin aparılması, layihələrin həyata keçirilməsi</w:t>
      </w:r>
      <w:r w:rsidR="001D20C3">
        <w:rPr>
          <w:rFonts w:cs="Arial"/>
          <w:sz w:val="24"/>
          <w:szCs w:val="24"/>
          <w:lang w:val="az-Latn-AZ" w:eastAsia="ru-RU"/>
        </w:rPr>
        <w:t>,</w:t>
      </w:r>
      <w:r w:rsidR="004E18B9" w:rsidRPr="00880513">
        <w:rPr>
          <w:rFonts w:cs="Arial"/>
          <w:sz w:val="24"/>
          <w:szCs w:val="24"/>
          <w:lang w:val="az-Latn-AZ" w:eastAsia="ru-RU"/>
        </w:rPr>
        <w:t xml:space="preserve"> qanunvericilik və dövlət orqanları, vəzifəli şəxslər, sosial tərəfdaşlar və digər maraqlı tərəflərlə qarşılıqlı əlaqələr zamanı Agentlik korrupsiya fəaliyyətinin istənilən forma və təzahürlərinin rədd edilməsi (korrupsiyaya </w:t>
      </w:r>
      <w:r w:rsidR="008D129A">
        <w:rPr>
          <w:rFonts w:cs="Arial"/>
          <w:sz w:val="24"/>
          <w:szCs w:val="24"/>
          <w:lang w:val="az-Latn-AZ" w:eastAsia="ru-RU"/>
        </w:rPr>
        <w:t>“</w:t>
      </w:r>
      <w:r w:rsidR="004E18B9" w:rsidRPr="00880513">
        <w:rPr>
          <w:rFonts w:cs="Arial"/>
          <w:sz w:val="24"/>
          <w:szCs w:val="24"/>
          <w:lang w:val="az-Latn-AZ" w:eastAsia="ru-RU"/>
        </w:rPr>
        <w:t>sıfır tolerantlıq</w:t>
      </w:r>
      <w:r w:rsidR="008D129A">
        <w:rPr>
          <w:rFonts w:cs="Arial"/>
          <w:sz w:val="24"/>
          <w:szCs w:val="24"/>
          <w:lang w:val="az-Latn-AZ" w:eastAsia="ru-RU"/>
        </w:rPr>
        <w:t>”</w:t>
      </w:r>
      <w:r w:rsidR="004E18B9" w:rsidRPr="00880513">
        <w:rPr>
          <w:rFonts w:cs="Arial"/>
          <w:sz w:val="24"/>
          <w:szCs w:val="24"/>
          <w:lang w:val="az-Latn-AZ" w:eastAsia="ru-RU"/>
        </w:rPr>
        <w:t xml:space="preserve">) prinsipinə sadiqdir. </w:t>
      </w:r>
    </w:p>
    <w:p w14:paraId="4A68EB98" w14:textId="622712BE" w:rsidR="004E18B9" w:rsidRPr="00880513" w:rsidRDefault="00E1644D" w:rsidP="003D21DE">
      <w:pPr>
        <w:spacing w:line="276" w:lineRule="auto"/>
        <w:ind w:firstLine="720"/>
        <w:rPr>
          <w:rFonts w:cs="Arial"/>
          <w:sz w:val="24"/>
          <w:szCs w:val="24"/>
          <w:lang w:val="az-Latn-AZ" w:eastAsia="ru-RU"/>
        </w:rPr>
      </w:pPr>
      <w:r w:rsidRPr="00880513">
        <w:rPr>
          <w:rFonts w:cs="Arial"/>
          <w:sz w:val="24"/>
          <w:szCs w:val="24"/>
          <w:lang w:val="az-Latn-AZ" w:eastAsia="ru-RU"/>
        </w:rPr>
        <w:t>3.1.</w:t>
      </w:r>
      <w:r w:rsidR="004E18B9" w:rsidRPr="00880513">
        <w:rPr>
          <w:rFonts w:cs="Arial"/>
          <w:sz w:val="24"/>
          <w:szCs w:val="24"/>
          <w:lang w:val="az-Latn-AZ" w:eastAsia="ru-RU"/>
        </w:rPr>
        <w:t xml:space="preserve">1.2. Korrupsiyaya “sıfır tolerantlıq” prinsipi bu Siyasətin aid edildiyi </w:t>
      </w:r>
      <w:r w:rsidR="00436F83" w:rsidRPr="00880513">
        <w:rPr>
          <w:rFonts w:cs="Arial"/>
          <w:sz w:val="24"/>
          <w:szCs w:val="24"/>
          <w:lang w:val="az-Latn-AZ" w:eastAsia="ru-RU"/>
        </w:rPr>
        <w:t xml:space="preserve">Agentliyin rəhbər vəzifəli şəxsləri və əməkdaşları </w:t>
      </w:r>
      <w:r w:rsidR="004E18B9" w:rsidRPr="00880513">
        <w:rPr>
          <w:rFonts w:cs="Arial"/>
          <w:sz w:val="24"/>
          <w:szCs w:val="24"/>
          <w:lang w:val="az-Latn-AZ" w:eastAsia="ru-RU"/>
        </w:rPr>
        <w:t xml:space="preserve"> üçün birbaşa və ya dolayı yolla, şəxsən və ya üçüncü şəxslərin vasitəçiliyi ilə hər hansı korrupsiya fəaliyyətində iştirak etmənin ciddi şəkildə qadağan olunması deməkdir</w:t>
      </w:r>
      <w:r w:rsidR="00F51BE2">
        <w:rPr>
          <w:rFonts w:cs="Arial"/>
          <w:sz w:val="24"/>
          <w:szCs w:val="24"/>
          <w:lang w:val="az-Latn-AZ" w:eastAsia="ru-RU"/>
        </w:rPr>
        <w:t>.</w:t>
      </w:r>
      <w:r w:rsidR="004E18B9" w:rsidRPr="00880513">
        <w:rPr>
          <w:rFonts w:cs="Arial"/>
          <w:sz w:val="24"/>
          <w:szCs w:val="24"/>
          <w:lang w:val="az-Latn-AZ" w:eastAsia="ru-RU"/>
        </w:rPr>
        <w:t xml:space="preserve"> </w:t>
      </w:r>
      <w:r w:rsidR="00F51BE2">
        <w:rPr>
          <w:rFonts w:cs="Arial"/>
          <w:sz w:val="24"/>
          <w:szCs w:val="24"/>
          <w:lang w:val="az-Latn-AZ" w:eastAsia="ru-RU"/>
        </w:rPr>
        <w:t>O</w:t>
      </w:r>
      <w:r w:rsidR="00F51BE2" w:rsidRPr="00880513">
        <w:rPr>
          <w:rFonts w:cs="Arial"/>
          <w:sz w:val="24"/>
          <w:szCs w:val="24"/>
          <w:lang w:val="az-Latn-AZ" w:eastAsia="ru-RU"/>
        </w:rPr>
        <w:t xml:space="preserve"> </w:t>
      </w:r>
      <w:r w:rsidR="004E18B9" w:rsidRPr="00880513">
        <w:rPr>
          <w:rFonts w:cs="Arial"/>
          <w:sz w:val="24"/>
          <w:szCs w:val="24"/>
          <w:lang w:val="az-Latn-AZ" w:eastAsia="ru-RU"/>
        </w:rPr>
        <w:t>cümlədən,</w:t>
      </w:r>
    </w:p>
    <w:p w14:paraId="3622FAF7" w14:textId="45DC1DCE" w:rsidR="004E18B9" w:rsidRPr="00880513" w:rsidRDefault="004E18B9" w:rsidP="0066408A">
      <w:pPr>
        <w:pStyle w:val="ListParagraph"/>
        <w:numPr>
          <w:ilvl w:val="0"/>
          <w:numId w:val="37"/>
        </w:numPr>
        <w:tabs>
          <w:tab w:val="left" w:pos="1170"/>
        </w:tabs>
        <w:spacing w:line="276" w:lineRule="auto"/>
        <w:ind w:left="0" w:firstLine="810"/>
        <w:rPr>
          <w:rFonts w:cs="Arial"/>
          <w:sz w:val="24"/>
          <w:szCs w:val="24"/>
          <w:lang w:val="az-Latn-AZ" w:eastAsia="ru-RU"/>
        </w:rPr>
      </w:pPr>
      <w:r w:rsidRPr="00880513">
        <w:rPr>
          <w:rFonts w:cs="Arial"/>
          <w:sz w:val="24"/>
          <w:szCs w:val="24"/>
          <w:lang w:val="az-Latn-AZ" w:eastAsia="ru-RU"/>
        </w:rPr>
        <w:t>Rüşvət vermək;</w:t>
      </w:r>
    </w:p>
    <w:p w14:paraId="770299EA" w14:textId="1F7B396B" w:rsidR="004E18B9" w:rsidRPr="00880513" w:rsidRDefault="004E18B9" w:rsidP="0066408A">
      <w:pPr>
        <w:pStyle w:val="ListParagraph"/>
        <w:numPr>
          <w:ilvl w:val="0"/>
          <w:numId w:val="37"/>
        </w:numPr>
        <w:tabs>
          <w:tab w:val="left" w:pos="1170"/>
        </w:tabs>
        <w:spacing w:line="276" w:lineRule="auto"/>
        <w:ind w:left="0" w:firstLine="810"/>
        <w:rPr>
          <w:rFonts w:cs="Arial"/>
          <w:sz w:val="24"/>
          <w:szCs w:val="24"/>
          <w:lang w:val="az-Latn-AZ" w:eastAsia="ru-RU"/>
        </w:rPr>
      </w:pPr>
      <w:r w:rsidRPr="00880513">
        <w:rPr>
          <w:rFonts w:cs="Arial"/>
          <w:sz w:val="24"/>
          <w:szCs w:val="24"/>
          <w:lang w:val="az-Latn-AZ" w:eastAsia="ru-RU"/>
        </w:rPr>
        <w:t>Rüşvət almaq</w:t>
      </w:r>
      <w:r w:rsidR="00F51BE2">
        <w:rPr>
          <w:rFonts w:cs="Arial"/>
          <w:sz w:val="24"/>
          <w:szCs w:val="24"/>
          <w:lang w:val="az-Latn-AZ" w:eastAsia="ru-RU"/>
        </w:rPr>
        <w:t xml:space="preserve"> qadağandır.</w:t>
      </w:r>
    </w:p>
    <w:p w14:paraId="280AAE84" w14:textId="3BB4D4A3" w:rsidR="004E18B9" w:rsidRPr="00880513" w:rsidRDefault="00F51BE2" w:rsidP="003D21DE">
      <w:pPr>
        <w:spacing w:line="276" w:lineRule="auto"/>
        <w:ind w:firstLine="720"/>
        <w:rPr>
          <w:rFonts w:cs="Arial"/>
          <w:sz w:val="24"/>
          <w:szCs w:val="24"/>
          <w:lang w:val="az-Latn-AZ" w:eastAsia="ru-RU"/>
        </w:rPr>
      </w:pPr>
      <w:r>
        <w:rPr>
          <w:rFonts w:cs="Arial"/>
          <w:sz w:val="24"/>
          <w:szCs w:val="24"/>
          <w:lang w:val="az-Latn-AZ" w:eastAsia="ru-RU"/>
        </w:rPr>
        <w:t xml:space="preserve">3.1.1.3. </w:t>
      </w:r>
      <w:r w:rsidR="004E18B9" w:rsidRPr="00880513">
        <w:rPr>
          <w:rFonts w:cs="Arial"/>
          <w:sz w:val="24"/>
          <w:szCs w:val="24"/>
          <w:lang w:val="az-Latn-AZ" w:eastAsia="ru-RU"/>
        </w:rPr>
        <w:t xml:space="preserve">Agentlik və onun əməkdaşları, hər hansı </w:t>
      </w:r>
      <w:r w:rsidR="003A7031">
        <w:rPr>
          <w:rFonts w:cs="Arial"/>
          <w:sz w:val="24"/>
          <w:szCs w:val="24"/>
          <w:lang w:val="az-Latn-AZ" w:eastAsia="ru-RU"/>
        </w:rPr>
        <w:t xml:space="preserve">formada </w:t>
      </w:r>
      <w:r w:rsidR="004E18B9" w:rsidRPr="00880513">
        <w:rPr>
          <w:rFonts w:cs="Arial"/>
          <w:sz w:val="24"/>
          <w:szCs w:val="24"/>
          <w:lang w:val="az-Latn-AZ" w:eastAsia="ru-RU"/>
        </w:rPr>
        <w:t>korrupsiya hərəkətlərində iştirak etməkdən çəkin</w:t>
      </w:r>
      <w:r w:rsidR="00D67337">
        <w:rPr>
          <w:rFonts w:cs="Arial"/>
          <w:sz w:val="24"/>
          <w:szCs w:val="24"/>
          <w:lang w:val="az-Latn-AZ" w:eastAsia="ru-RU"/>
        </w:rPr>
        <w:t>məlidirlər</w:t>
      </w:r>
      <w:r w:rsidR="004E18B9" w:rsidRPr="00880513">
        <w:rPr>
          <w:rFonts w:cs="Arial"/>
          <w:sz w:val="24"/>
          <w:szCs w:val="24"/>
          <w:lang w:val="az-Latn-AZ" w:eastAsia="ru-RU"/>
        </w:rPr>
        <w:t>. Agentli</w:t>
      </w:r>
      <w:r w:rsidR="00436F83">
        <w:rPr>
          <w:rFonts w:cs="Arial"/>
          <w:sz w:val="24"/>
          <w:szCs w:val="24"/>
          <w:lang w:val="az-Latn-AZ" w:eastAsia="ru-RU"/>
        </w:rPr>
        <w:t>yin rəhbər</w:t>
      </w:r>
      <w:r w:rsidR="004E18B9" w:rsidRPr="00880513">
        <w:rPr>
          <w:rFonts w:cs="Arial"/>
          <w:sz w:val="24"/>
          <w:szCs w:val="24"/>
          <w:lang w:val="az-Latn-AZ" w:eastAsia="ru-RU"/>
        </w:rPr>
        <w:t xml:space="preserve"> </w:t>
      </w:r>
      <w:r w:rsidR="00436F83">
        <w:rPr>
          <w:rFonts w:cs="Arial"/>
          <w:sz w:val="24"/>
          <w:szCs w:val="24"/>
          <w:lang w:val="az-Latn-AZ" w:eastAsia="ru-RU"/>
        </w:rPr>
        <w:t xml:space="preserve">vəzifəli şəxsləri </w:t>
      </w:r>
      <w:r w:rsidR="004E18B9" w:rsidRPr="00880513">
        <w:rPr>
          <w:rFonts w:cs="Arial"/>
          <w:sz w:val="24"/>
          <w:szCs w:val="24"/>
          <w:lang w:val="az-Latn-AZ" w:eastAsia="ru-RU"/>
        </w:rPr>
        <w:t>və</w:t>
      </w:r>
      <w:r w:rsidR="00D67337">
        <w:rPr>
          <w:rFonts w:cs="Arial"/>
          <w:sz w:val="24"/>
          <w:szCs w:val="24"/>
          <w:lang w:val="az-Latn-AZ" w:eastAsia="ru-RU"/>
        </w:rPr>
        <w:t xml:space="preserve"> (</w:t>
      </w:r>
      <w:r w:rsidR="004E18B9" w:rsidRPr="00880513">
        <w:rPr>
          <w:rFonts w:cs="Arial"/>
          <w:sz w:val="24"/>
          <w:szCs w:val="24"/>
          <w:lang w:val="az-Latn-AZ" w:eastAsia="ru-RU"/>
        </w:rPr>
        <w:t>və ya</w:t>
      </w:r>
      <w:r w:rsidR="00D67337">
        <w:rPr>
          <w:rFonts w:cs="Arial"/>
          <w:sz w:val="24"/>
          <w:szCs w:val="24"/>
          <w:lang w:val="az-Latn-AZ" w:eastAsia="ru-RU"/>
        </w:rPr>
        <w:t>)</w:t>
      </w:r>
      <w:r w:rsidR="004E18B9" w:rsidRPr="00880513">
        <w:rPr>
          <w:rFonts w:cs="Arial"/>
          <w:sz w:val="24"/>
          <w:szCs w:val="24"/>
          <w:lang w:val="az-Latn-AZ" w:eastAsia="ru-RU"/>
        </w:rPr>
        <w:t xml:space="preserve"> on</w:t>
      </w:r>
      <w:r w:rsidR="003A7031">
        <w:rPr>
          <w:rFonts w:cs="Arial"/>
          <w:sz w:val="24"/>
          <w:szCs w:val="24"/>
          <w:lang w:val="az-Latn-AZ" w:eastAsia="ru-RU"/>
        </w:rPr>
        <w:t>un</w:t>
      </w:r>
      <w:r w:rsidR="004E18B9" w:rsidRPr="00880513">
        <w:rPr>
          <w:rFonts w:cs="Arial"/>
          <w:sz w:val="24"/>
          <w:szCs w:val="24"/>
          <w:lang w:val="az-Latn-AZ" w:eastAsia="ru-RU"/>
        </w:rPr>
        <w:t xml:space="preserve"> əməkdaşları </w:t>
      </w:r>
      <w:r w:rsidR="003A7031">
        <w:rPr>
          <w:rFonts w:cs="Arial"/>
          <w:sz w:val="24"/>
          <w:szCs w:val="24"/>
          <w:lang w:val="az-Latn-AZ" w:eastAsia="ru-RU"/>
        </w:rPr>
        <w:t xml:space="preserve">bu </w:t>
      </w:r>
      <w:r w:rsidR="004E18B9" w:rsidRPr="00880513">
        <w:rPr>
          <w:rFonts w:cs="Arial"/>
          <w:sz w:val="24"/>
          <w:szCs w:val="24"/>
          <w:lang w:val="az-Latn-AZ" w:eastAsia="ru-RU"/>
        </w:rPr>
        <w:t xml:space="preserve">hallar haqqında məsul vəzifəli şəxsə məlumat verməlidir. </w:t>
      </w:r>
    </w:p>
    <w:p w14:paraId="514B48A8" w14:textId="234E4656" w:rsidR="00E25BF1" w:rsidRPr="00880513" w:rsidRDefault="004D4547" w:rsidP="004D4547">
      <w:pPr>
        <w:tabs>
          <w:tab w:val="left" w:pos="1620"/>
        </w:tabs>
        <w:spacing w:line="276" w:lineRule="auto"/>
        <w:ind w:firstLine="720"/>
        <w:rPr>
          <w:rFonts w:cs="Arial"/>
          <w:sz w:val="24"/>
          <w:szCs w:val="24"/>
          <w:lang w:val="az-Latn-AZ" w:eastAsia="ru-RU"/>
        </w:rPr>
      </w:pPr>
      <w:r w:rsidRPr="00880513">
        <w:rPr>
          <w:rFonts w:cs="Arial"/>
          <w:sz w:val="24"/>
          <w:szCs w:val="24"/>
          <w:lang w:val="az-Latn-AZ" w:eastAsia="ru-RU"/>
        </w:rPr>
        <w:t>3.1.</w:t>
      </w:r>
      <w:r w:rsidR="004E18B9" w:rsidRPr="00880513">
        <w:rPr>
          <w:rFonts w:cs="Arial"/>
          <w:sz w:val="24"/>
          <w:szCs w:val="24"/>
          <w:lang w:val="az-Latn-AZ" w:eastAsia="ru-RU"/>
        </w:rPr>
        <w:t>1.4</w:t>
      </w:r>
      <w:r w:rsidR="00F51BE2">
        <w:rPr>
          <w:rFonts w:cs="Arial"/>
          <w:sz w:val="24"/>
          <w:szCs w:val="24"/>
          <w:lang w:val="az-Latn-AZ" w:eastAsia="ru-RU"/>
        </w:rPr>
        <w:t>.</w:t>
      </w:r>
      <w:r w:rsidR="004E18B9" w:rsidRPr="00880513">
        <w:rPr>
          <w:rFonts w:cs="Arial"/>
          <w:sz w:val="24"/>
          <w:szCs w:val="24"/>
          <w:lang w:val="az-Latn-AZ" w:eastAsia="ru-RU"/>
        </w:rPr>
        <w:tab/>
      </w:r>
      <w:r w:rsidR="00E25BF1" w:rsidRPr="00FE2D68">
        <w:rPr>
          <w:rFonts w:cs="Arial"/>
          <w:sz w:val="24"/>
          <w:szCs w:val="24"/>
          <w:lang w:val="az-Latn-AZ" w:eastAsia="ru-RU"/>
        </w:rPr>
        <w:t>Agentlik zəmanət verir ki, korrupsiyadan imtina edən Agentliyin hər bir əməkdaşı, bu imtinaya görə hər hansı bir sanksiyaya (o cümlədən işdən çıxarılma, vəzifəsinin aşağı salınması, mükafatdan məhrum edilmə və s.) məruz qalmayacaq.</w:t>
      </w:r>
    </w:p>
    <w:p w14:paraId="770D2CA7" w14:textId="77777777" w:rsidR="003D21DE" w:rsidRPr="00880513" w:rsidRDefault="003D21DE" w:rsidP="003D21DE">
      <w:pPr>
        <w:spacing w:line="276" w:lineRule="auto"/>
        <w:ind w:firstLine="720"/>
        <w:rPr>
          <w:rFonts w:cs="Arial"/>
          <w:sz w:val="24"/>
          <w:szCs w:val="24"/>
          <w:lang w:val="az-Latn-AZ" w:eastAsia="ru-RU"/>
        </w:rPr>
      </w:pPr>
    </w:p>
    <w:p w14:paraId="69DE797A" w14:textId="5F1EC4A8" w:rsidR="00AA58A2" w:rsidRPr="00880513" w:rsidRDefault="004D4547" w:rsidP="00F20EB2">
      <w:pPr>
        <w:pStyle w:val="20"/>
        <w:keepNext/>
        <w:keepLines/>
        <w:shd w:val="clear" w:color="auto" w:fill="auto"/>
        <w:tabs>
          <w:tab w:val="left" w:pos="434"/>
        </w:tabs>
        <w:spacing w:before="0" w:after="0" w:line="240" w:lineRule="auto"/>
        <w:ind w:firstLine="720"/>
        <w:rPr>
          <w:b/>
          <w:bCs/>
          <w:sz w:val="24"/>
          <w:szCs w:val="24"/>
          <w:u w:val="single"/>
          <w:lang w:val="az-Latn-AZ"/>
        </w:rPr>
      </w:pPr>
      <w:r w:rsidRPr="00880513">
        <w:rPr>
          <w:b/>
          <w:bCs/>
          <w:color w:val="000000" w:themeColor="text1"/>
          <w:sz w:val="24"/>
          <w:szCs w:val="24"/>
          <w:lang w:val="az-Latn-AZ"/>
        </w:rPr>
        <w:t>3.</w:t>
      </w:r>
      <w:r w:rsidR="00AA58A2" w:rsidRPr="00880513">
        <w:rPr>
          <w:b/>
          <w:bCs/>
          <w:color w:val="000000" w:themeColor="text1"/>
          <w:sz w:val="24"/>
          <w:szCs w:val="24"/>
          <w:lang w:val="az-Latn-AZ"/>
        </w:rPr>
        <w:t>2.</w:t>
      </w:r>
      <w:r w:rsidR="000F7948" w:rsidRPr="00880513">
        <w:rPr>
          <w:b/>
          <w:bCs/>
          <w:color w:val="000000" w:themeColor="text1"/>
          <w:sz w:val="24"/>
          <w:szCs w:val="24"/>
          <w:lang w:val="az-Latn-AZ"/>
        </w:rPr>
        <w:t xml:space="preserve"> </w:t>
      </w:r>
      <w:r w:rsidR="000F7948" w:rsidRPr="00880513">
        <w:rPr>
          <w:b/>
          <w:bCs/>
          <w:sz w:val="24"/>
          <w:szCs w:val="24"/>
          <w:lang w:val="az-Latn-AZ"/>
        </w:rPr>
        <w:t>R</w:t>
      </w:r>
      <w:r w:rsidR="00AA58A2" w:rsidRPr="00880513">
        <w:rPr>
          <w:b/>
          <w:bCs/>
          <w:sz w:val="24"/>
          <w:szCs w:val="24"/>
          <w:lang w:val="az-Latn-AZ"/>
        </w:rPr>
        <w:t>əhbərliyinin şəxsi nümunəsi</w:t>
      </w:r>
    </w:p>
    <w:p w14:paraId="16E73D60" w14:textId="22C21AE5" w:rsidR="00AA58A2" w:rsidRPr="00880513" w:rsidRDefault="00AA58A2" w:rsidP="00F20EB2">
      <w:pPr>
        <w:pStyle w:val="22"/>
        <w:shd w:val="clear" w:color="auto" w:fill="auto"/>
        <w:spacing w:before="0"/>
        <w:ind w:firstLine="720"/>
        <w:rPr>
          <w:sz w:val="24"/>
          <w:szCs w:val="24"/>
          <w:lang w:val="az-Latn-AZ"/>
        </w:rPr>
      </w:pPr>
      <w:r w:rsidRPr="00880513">
        <w:rPr>
          <w:sz w:val="24"/>
          <w:szCs w:val="24"/>
          <w:lang w:val="az-Latn-AZ"/>
        </w:rPr>
        <w:t xml:space="preserve">Agentliyin </w:t>
      </w:r>
      <w:r w:rsidR="000F7948" w:rsidRPr="00880513">
        <w:rPr>
          <w:sz w:val="24"/>
          <w:szCs w:val="24"/>
          <w:lang w:val="az-Latn-AZ"/>
        </w:rPr>
        <w:t>rəhbər</w:t>
      </w:r>
      <w:r w:rsidRPr="00880513">
        <w:rPr>
          <w:sz w:val="24"/>
          <w:szCs w:val="24"/>
          <w:lang w:val="az-Latn-AZ"/>
        </w:rPr>
        <w:t xml:space="preserve"> vəzifəli şəxsləri </w:t>
      </w:r>
      <w:r w:rsidR="00E25BF1">
        <w:rPr>
          <w:sz w:val="24"/>
          <w:szCs w:val="24"/>
          <w:lang w:val="az-Latn-AZ"/>
        </w:rPr>
        <w:t xml:space="preserve">korrupsiyaya qarşı mübarizə haqqında </w:t>
      </w:r>
      <w:r w:rsidRPr="00880513">
        <w:rPr>
          <w:sz w:val="24"/>
          <w:szCs w:val="24"/>
          <w:lang w:val="az-Latn-AZ"/>
        </w:rPr>
        <w:t>qanunvericiliyinin və o cümlədən bu Siyasətin tələblərinə əməl etməlidir.</w:t>
      </w:r>
    </w:p>
    <w:p w14:paraId="402A4F9C" w14:textId="66A6B622" w:rsidR="00AA58A2" w:rsidRPr="00880513" w:rsidRDefault="00AA58A2" w:rsidP="003D21DE">
      <w:pPr>
        <w:ind w:firstLine="720"/>
        <w:rPr>
          <w:rFonts w:cs="Arial"/>
          <w:sz w:val="24"/>
          <w:szCs w:val="24"/>
          <w:lang w:val="az-Latn-AZ"/>
        </w:rPr>
      </w:pPr>
      <w:r w:rsidRPr="00880513">
        <w:rPr>
          <w:rFonts w:cs="Arial"/>
          <w:sz w:val="24"/>
          <w:szCs w:val="24"/>
          <w:lang w:val="az-Latn-AZ"/>
        </w:rPr>
        <w:t>Agentliyin antikorrupsiya siyasətinin formalaşdırılması və həyata keçirilməsində rəhbərliyin iştirak formaları aşağıdakılardır:</w:t>
      </w:r>
    </w:p>
    <w:p w14:paraId="323CF54E" w14:textId="6381F3F0"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Agentliyin antikorrupsiya siyasətinin prioritet istiqamətlərini, bu siyasətin təsdiqi və riayət edilməsi yolu ilə işçilərin etik davranış qaydalarını</w:t>
      </w:r>
      <w:r w:rsidR="00102F29" w:rsidRPr="00D67337">
        <w:rPr>
          <w:rFonts w:cs="Arial"/>
          <w:sz w:val="24"/>
          <w:szCs w:val="24"/>
          <w:lang w:val="az-Latn-AZ"/>
        </w:rPr>
        <w:t>n</w:t>
      </w:r>
      <w:r w:rsidRPr="00880513">
        <w:rPr>
          <w:rFonts w:cs="Arial"/>
          <w:sz w:val="24"/>
          <w:szCs w:val="24"/>
          <w:lang w:val="az-Latn-AZ"/>
        </w:rPr>
        <w:t xml:space="preserve"> müəyyən edilməsi;</w:t>
      </w:r>
    </w:p>
    <w:p w14:paraId="679B7ECF" w14:textId="13C1E2B7"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korrupsiyaya qarşı mübarizə məqsədlərinin müəyyən edilməsi və onlara nail olmağın planlaşdırılması;</w:t>
      </w:r>
    </w:p>
    <w:p w14:paraId="535CC45B" w14:textId="77777777"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korrupsiya risklərinin qiymətləndirilməsinin təşkili üzrə komissiyanın formalaşdırılması;</w:t>
      </w:r>
    </w:p>
    <w:p w14:paraId="28E5CC40" w14:textId="75E531AE"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 xml:space="preserve">Agentliyin İdarə Heyətinin sədrinə bilavasitə tabe olan daxili nəzarət </w:t>
      </w:r>
      <w:r w:rsidR="000F7948" w:rsidRPr="00880513">
        <w:rPr>
          <w:rFonts w:cs="Arial"/>
          <w:sz w:val="24"/>
          <w:szCs w:val="24"/>
          <w:lang w:val="az-Latn-AZ"/>
        </w:rPr>
        <w:t>üzrə aidiyyəti struktur bölmənin f</w:t>
      </w:r>
      <w:r w:rsidRPr="00880513">
        <w:rPr>
          <w:rFonts w:cs="Arial"/>
          <w:sz w:val="24"/>
          <w:szCs w:val="24"/>
          <w:lang w:val="az-Latn-AZ"/>
        </w:rPr>
        <w:t>əaliyyətinə rəhbərlik</w:t>
      </w:r>
      <w:r w:rsidR="00102F29">
        <w:rPr>
          <w:rFonts w:cs="Arial"/>
          <w:sz w:val="24"/>
          <w:szCs w:val="24"/>
          <w:lang w:val="az-Latn-AZ"/>
        </w:rPr>
        <w:t xml:space="preserve"> </w:t>
      </w:r>
      <w:r w:rsidR="00102F29" w:rsidRPr="00D67337">
        <w:rPr>
          <w:rFonts w:cs="Arial"/>
          <w:sz w:val="24"/>
          <w:szCs w:val="24"/>
          <w:lang w:val="az-Latn-AZ"/>
        </w:rPr>
        <w:t>və nəzarət</w:t>
      </w:r>
      <w:r w:rsidRPr="00880513">
        <w:rPr>
          <w:rFonts w:cs="Arial"/>
          <w:sz w:val="24"/>
          <w:szCs w:val="24"/>
          <w:lang w:val="az-Latn-AZ"/>
        </w:rPr>
        <w:t xml:space="preserve"> e</w:t>
      </w:r>
      <w:r w:rsidR="000F7948" w:rsidRPr="00880513">
        <w:rPr>
          <w:rFonts w:cs="Arial"/>
          <w:sz w:val="24"/>
          <w:szCs w:val="24"/>
          <w:lang w:val="az-Latn-AZ"/>
        </w:rPr>
        <w:t>dilməsi</w:t>
      </w:r>
      <w:r w:rsidRPr="00880513">
        <w:rPr>
          <w:rFonts w:cs="Arial"/>
          <w:sz w:val="24"/>
          <w:szCs w:val="24"/>
          <w:lang w:val="az-Latn-AZ"/>
        </w:rPr>
        <w:t>;</w:t>
      </w:r>
    </w:p>
    <w:p w14:paraId="12D96A07" w14:textId="710F85AD"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Agentlikdə korrupsiya hallarının qarşısının alınması və onlara qarşı mübarizə tədbirlərində bilavasitə iştirak</w:t>
      </w:r>
      <w:r w:rsidR="00102F29">
        <w:rPr>
          <w:rFonts w:cs="Arial"/>
          <w:sz w:val="24"/>
          <w:szCs w:val="24"/>
          <w:lang w:val="az-Latn-AZ"/>
        </w:rPr>
        <w:t xml:space="preserve"> </w:t>
      </w:r>
      <w:r w:rsidR="00102F29" w:rsidRPr="00D67337">
        <w:rPr>
          <w:rFonts w:cs="Arial"/>
          <w:sz w:val="24"/>
          <w:szCs w:val="24"/>
          <w:lang w:val="az-Latn-AZ"/>
        </w:rPr>
        <w:t>edilməsi</w:t>
      </w:r>
      <w:r w:rsidRPr="00880513">
        <w:rPr>
          <w:rFonts w:cs="Arial"/>
          <w:sz w:val="24"/>
          <w:szCs w:val="24"/>
          <w:lang w:val="az-Latn-AZ"/>
        </w:rPr>
        <w:t xml:space="preserve">, o cümlədən korrupsiya ilə əlaqədar informatorlarla qarşılıqlı əlaqədə olması, maraqların </w:t>
      </w:r>
      <w:r w:rsidR="00D67337">
        <w:rPr>
          <w:rFonts w:cs="Arial"/>
          <w:sz w:val="24"/>
          <w:szCs w:val="24"/>
          <w:lang w:val="az-Latn-AZ"/>
        </w:rPr>
        <w:t>toqquşmasının</w:t>
      </w:r>
      <w:r w:rsidRPr="00880513">
        <w:rPr>
          <w:rFonts w:cs="Arial"/>
          <w:sz w:val="24"/>
          <w:szCs w:val="24"/>
          <w:lang w:val="az-Latn-AZ"/>
        </w:rPr>
        <w:t xml:space="preserve"> həll edilməsi;</w:t>
      </w:r>
    </w:p>
    <w:p w14:paraId="39C5398D" w14:textId="7CE89F7F"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Agentliyin işçilərinin antikorrupsiya qanunvericiliyinin tələblərin</w:t>
      </w:r>
      <w:r w:rsidR="00576386">
        <w:rPr>
          <w:rFonts w:cs="Arial"/>
          <w:sz w:val="24"/>
          <w:szCs w:val="24"/>
          <w:lang w:val="az-Latn-AZ"/>
        </w:rPr>
        <w:t>i</w:t>
      </w:r>
      <w:r w:rsidRPr="00880513">
        <w:rPr>
          <w:rFonts w:cs="Arial"/>
          <w:sz w:val="24"/>
          <w:szCs w:val="24"/>
          <w:lang w:val="az-Latn-AZ"/>
        </w:rPr>
        <w:t xml:space="preserve"> pozmasına </w:t>
      </w:r>
      <w:r w:rsidR="00102F29" w:rsidRPr="00D67337">
        <w:rPr>
          <w:rFonts w:cs="Arial"/>
          <w:sz w:val="24"/>
          <w:szCs w:val="24"/>
          <w:lang w:val="az-Latn-AZ"/>
        </w:rPr>
        <w:t>dair</w:t>
      </w:r>
      <w:r w:rsidR="00102F29" w:rsidRPr="00026D87">
        <w:rPr>
          <w:rFonts w:cs="Arial"/>
          <w:b/>
          <w:bCs/>
          <w:sz w:val="24"/>
          <w:szCs w:val="24"/>
          <w:lang w:val="az-Latn-AZ"/>
        </w:rPr>
        <w:t xml:space="preserve"> </w:t>
      </w:r>
      <w:r w:rsidRPr="00880513">
        <w:rPr>
          <w:rFonts w:cs="Arial"/>
          <w:sz w:val="24"/>
          <w:szCs w:val="24"/>
          <w:lang w:val="az-Latn-AZ"/>
        </w:rPr>
        <w:t>faktlar</w:t>
      </w:r>
      <w:r w:rsidR="00576386">
        <w:rPr>
          <w:rFonts w:cs="Arial"/>
          <w:sz w:val="24"/>
          <w:szCs w:val="24"/>
          <w:lang w:val="az-Latn-AZ"/>
        </w:rPr>
        <w:t>ın</w:t>
      </w:r>
      <w:r w:rsidRPr="00880513">
        <w:rPr>
          <w:rFonts w:cs="Arial"/>
          <w:sz w:val="24"/>
          <w:szCs w:val="24"/>
          <w:lang w:val="az-Latn-AZ"/>
        </w:rPr>
        <w:t xml:space="preserve"> və ya əsaslandırılmış ş</w:t>
      </w:r>
      <w:r w:rsidR="001078E9">
        <w:rPr>
          <w:rFonts w:cs="Arial"/>
          <w:sz w:val="24"/>
          <w:szCs w:val="24"/>
          <w:lang w:val="az-Latn-AZ"/>
        </w:rPr>
        <w:t>ü</w:t>
      </w:r>
      <w:r w:rsidRPr="00880513">
        <w:rPr>
          <w:rFonts w:cs="Arial"/>
          <w:sz w:val="24"/>
          <w:szCs w:val="24"/>
          <w:lang w:val="az-Latn-AZ"/>
        </w:rPr>
        <w:t>bhələr</w:t>
      </w:r>
      <w:r w:rsidR="00576386">
        <w:rPr>
          <w:rFonts w:cs="Arial"/>
          <w:sz w:val="24"/>
          <w:szCs w:val="24"/>
          <w:lang w:val="az-Latn-AZ"/>
        </w:rPr>
        <w:t>in</w:t>
      </w:r>
      <w:r w:rsidRPr="00880513">
        <w:rPr>
          <w:rFonts w:cs="Arial"/>
          <w:sz w:val="24"/>
          <w:szCs w:val="24"/>
          <w:lang w:val="az-Latn-AZ"/>
        </w:rPr>
        <w:t xml:space="preserve"> xidməti araşdır</w:t>
      </w:r>
      <w:r w:rsidR="00576386">
        <w:rPr>
          <w:rFonts w:cs="Arial"/>
          <w:sz w:val="24"/>
          <w:szCs w:val="24"/>
          <w:lang w:val="az-Latn-AZ"/>
        </w:rPr>
        <w:t>ılması və</w:t>
      </w:r>
      <w:r w:rsidRPr="00880513">
        <w:rPr>
          <w:rFonts w:cs="Arial"/>
          <w:sz w:val="24"/>
          <w:szCs w:val="24"/>
          <w:lang w:val="az-Latn-AZ"/>
        </w:rPr>
        <w:t xml:space="preserve"> </w:t>
      </w:r>
      <w:r w:rsidR="005C1185">
        <w:rPr>
          <w:rFonts w:cs="Arial"/>
          <w:sz w:val="24"/>
          <w:szCs w:val="24"/>
          <w:lang w:val="az-Latn-AZ"/>
        </w:rPr>
        <w:t>zərurət yara</w:t>
      </w:r>
      <w:r w:rsidR="00E065D0">
        <w:rPr>
          <w:rFonts w:cs="Arial"/>
          <w:sz w:val="24"/>
          <w:szCs w:val="24"/>
          <w:lang w:val="az-Latn-AZ"/>
        </w:rPr>
        <w:t>n</w:t>
      </w:r>
      <w:r w:rsidR="005C1185">
        <w:rPr>
          <w:rFonts w:cs="Arial"/>
          <w:sz w:val="24"/>
          <w:szCs w:val="24"/>
          <w:lang w:val="az-Latn-AZ"/>
        </w:rPr>
        <w:t xml:space="preserve">dıqda </w:t>
      </w:r>
      <w:r w:rsidR="00E065D0">
        <w:rPr>
          <w:rFonts w:cs="Arial"/>
          <w:sz w:val="24"/>
          <w:szCs w:val="24"/>
          <w:lang w:val="az-Latn-AZ"/>
        </w:rPr>
        <w:t xml:space="preserve">araşdırmanın </w:t>
      </w:r>
      <w:r w:rsidR="00576386">
        <w:rPr>
          <w:rFonts w:cs="Arial"/>
          <w:sz w:val="24"/>
          <w:szCs w:val="24"/>
          <w:lang w:val="az-Latn-AZ"/>
        </w:rPr>
        <w:t xml:space="preserve">nəticələrinə dair </w:t>
      </w:r>
      <w:r w:rsidRPr="00880513">
        <w:rPr>
          <w:rFonts w:cs="Arial"/>
          <w:sz w:val="24"/>
          <w:szCs w:val="24"/>
          <w:lang w:val="az-Latn-AZ"/>
        </w:rPr>
        <w:t>intizam tədbirləri və inzibati məsuliyyət</w:t>
      </w:r>
      <w:r w:rsidR="009F3D82" w:rsidRPr="00880513">
        <w:rPr>
          <w:rFonts w:cs="Arial"/>
          <w:sz w:val="24"/>
          <w:szCs w:val="24"/>
          <w:lang w:val="az-Latn-AZ"/>
        </w:rPr>
        <w:t>ə cəlb edilmə</w:t>
      </w:r>
      <w:r w:rsidR="005C1185">
        <w:rPr>
          <w:rFonts w:cs="Arial"/>
          <w:sz w:val="24"/>
          <w:szCs w:val="24"/>
          <w:lang w:val="az-Latn-AZ"/>
        </w:rPr>
        <w:t xml:space="preserve"> ilə bağlı </w:t>
      </w:r>
      <w:r w:rsidRPr="00880513">
        <w:rPr>
          <w:rFonts w:cs="Arial"/>
          <w:sz w:val="24"/>
          <w:szCs w:val="24"/>
          <w:lang w:val="az-Latn-AZ"/>
        </w:rPr>
        <w:t>tədbirlər</w:t>
      </w:r>
      <w:r w:rsidR="00E065D0">
        <w:rPr>
          <w:rFonts w:cs="Arial"/>
          <w:sz w:val="24"/>
          <w:szCs w:val="24"/>
          <w:lang w:val="az-Latn-AZ"/>
        </w:rPr>
        <w:t>in</w:t>
      </w:r>
      <w:r w:rsidRPr="00880513">
        <w:rPr>
          <w:rFonts w:cs="Arial"/>
          <w:sz w:val="24"/>
          <w:szCs w:val="24"/>
          <w:lang w:val="az-Latn-AZ"/>
        </w:rPr>
        <w:t xml:space="preserve"> görülməsi;</w:t>
      </w:r>
    </w:p>
    <w:p w14:paraId="5E3DBA1A" w14:textId="0B8E897A" w:rsidR="00AA58A2" w:rsidRPr="00026D87" w:rsidRDefault="00007F7C" w:rsidP="00007F7C">
      <w:pPr>
        <w:pStyle w:val="ListParagraph"/>
        <w:numPr>
          <w:ilvl w:val="0"/>
          <w:numId w:val="38"/>
        </w:numPr>
        <w:tabs>
          <w:tab w:val="left" w:pos="1170"/>
        </w:tabs>
        <w:spacing w:line="259" w:lineRule="auto"/>
        <w:ind w:left="0" w:firstLine="720"/>
        <w:rPr>
          <w:rFonts w:cs="Arial"/>
          <w:sz w:val="24"/>
          <w:szCs w:val="24"/>
          <w:lang w:val="az-Latn-AZ"/>
        </w:rPr>
      </w:pPr>
      <w:r w:rsidRPr="00026D87">
        <w:rPr>
          <w:rFonts w:cs="Arial"/>
          <w:sz w:val="24"/>
          <w:szCs w:val="24"/>
          <w:lang w:val="az-Latn-AZ"/>
        </w:rPr>
        <w:t xml:space="preserve">Agentliyin işçiləri ilə bilavasitə kommunikasiya yaratmaqla korrupsiyaya qarşı </w:t>
      </w:r>
      <w:r w:rsidR="00E25BF1">
        <w:rPr>
          <w:rFonts w:cs="Arial"/>
          <w:sz w:val="24"/>
          <w:szCs w:val="24"/>
          <w:lang w:val="az-Latn-AZ"/>
        </w:rPr>
        <w:t xml:space="preserve">mədəniyyətin </w:t>
      </w:r>
      <w:r w:rsidRPr="00026D87">
        <w:rPr>
          <w:rFonts w:cs="Arial"/>
          <w:sz w:val="24"/>
          <w:szCs w:val="24"/>
          <w:lang w:val="az-Latn-AZ"/>
        </w:rPr>
        <w:t>formallaşdırılması;</w:t>
      </w:r>
    </w:p>
    <w:p w14:paraId="01195629" w14:textId="77777777" w:rsidR="00AA58A2" w:rsidRPr="00880513"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Agentliyin antikorrupsiya siyasətinin prinsipləri haqqında, həmçinin bu sahədə Agentliyin müsbət təcrübəsinin yayılması KİV, dövlət hakimiyyət orqanları, ictimai çıxışlar və ictimai müzakirələrdə iştirakı ilə ictimayyətinin məlumatlandırılması;</w:t>
      </w:r>
    </w:p>
    <w:p w14:paraId="440B06C9" w14:textId="1CE22A52" w:rsidR="00AA58A2" w:rsidRDefault="00AA58A2" w:rsidP="004D4547">
      <w:pPr>
        <w:pStyle w:val="ListParagraph"/>
        <w:numPr>
          <w:ilvl w:val="0"/>
          <w:numId w:val="38"/>
        </w:numPr>
        <w:tabs>
          <w:tab w:val="left" w:pos="1170"/>
        </w:tabs>
        <w:spacing w:line="259" w:lineRule="auto"/>
        <w:ind w:left="0" w:firstLine="720"/>
        <w:rPr>
          <w:rFonts w:cs="Arial"/>
          <w:sz w:val="24"/>
          <w:szCs w:val="24"/>
          <w:lang w:val="az-Latn-AZ"/>
        </w:rPr>
      </w:pPr>
      <w:r w:rsidRPr="00880513">
        <w:rPr>
          <w:rFonts w:cs="Arial"/>
          <w:sz w:val="24"/>
          <w:szCs w:val="24"/>
          <w:lang w:val="az-Latn-AZ"/>
        </w:rPr>
        <w:t>Antikorrupsiya sahəsində qarşıya qoyulmuş strateji hədəflərin həyata keçirilməsi üçün zəruri resursların vaxtında ayrılmasının təmin edilməsi.</w:t>
      </w:r>
    </w:p>
    <w:p w14:paraId="2B7E4064" w14:textId="77777777" w:rsidR="00E25BF1" w:rsidRPr="00FE2D68" w:rsidRDefault="00E25BF1" w:rsidP="00FE2D68">
      <w:pPr>
        <w:tabs>
          <w:tab w:val="left" w:pos="1170"/>
        </w:tabs>
        <w:spacing w:line="259" w:lineRule="auto"/>
        <w:rPr>
          <w:rFonts w:cs="Arial"/>
          <w:sz w:val="24"/>
          <w:szCs w:val="24"/>
          <w:lang w:val="az-Latn-AZ"/>
        </w:rPr>
      </w:pPr>
    </w:p>
    <w:p w14:paraId="75E01064" w14:textId="78BF046E" w:rsidR="005D6376" w:rsidRPr="00FE2D68" w:rsidRDefault="004D4547" w:rsidP="003D21DE">
      <w:pPr>
        <w:pStyle w:val="ListParagraph"/>
        <w:spacing w:line="259" w:lineRule="auto"/>
        <w:ind w:left="0" w:firstLine="720"/>
        <w:rPr>
          <w:rFonts w:cs="Arial"/>
          <w:b/>
          <w:bCs/>
          <w:sz w:val="24"/>
          <w:szCs w:val="24"/>
          <w:lang w:val="az-Latn-AZ"/>
        </w:rPr>
      </w:pPr>
      <w:r w:rsidRPr="00FE2D68">
        <w:rPr>
          <w:rFonts w:cs="Arial"/>
          <w:b/>
          <w:bCs/>
          <w:sz w:val="24"/>
          <w:szCs w:val="24"/>
          <w:lang w:val="az-Latn-AZ"/>
        </w:rPr>
        <w:t>3.</w:t>
      </w:r>
      <w:r w:rsidR="005D6376" w:rsidRPr="00FE2D68">
        <w:rPr>
          <w:rFonts w:cs="Arial"/>
          <w:b/>
          <w:bCs/>
          <w:sz w:val="24"/>
          <w:szCs w:val="24"/>
          <w:lang w:val="az-Latn-AZ"/>
        </w:rPr>
        <w:t xml:space="preserve">3. </w:t>
      </w:r>
      <w:r w:rsidR="00E73C26" w:rsidRPr="00FE2D68">
        <w:rPr>
          <w:rFonts w:cs="Arial"/>
          <w:b/>
          <w:bCs/>
          <w:sz w:val="24"/>
          <w:szCs w:val="24"/>
          <w:lang w:val="az-Latn-AZ"/>
        </w:rPr>
        <w:t xml:space="preserve">Korrupsiyaya </w:t>
      </w:r>
      <w:r w:rsidR="005D6376" w:rsidRPr="00FE2D68">
        <w:rPr>
          <w:rFonts w:cs="Arial"/>
          <w:b/>
          <w:bCs/>
          <w:sz w:val="24"/>
          <w:szCs w:val="24"/>
          <w:lang w:val="az-Latn-AZ"/>
        </w:rPr>
        <w:t>qarşı mübarizə sistemi</w:t>
      </w:r>
    </w:p>
    <w:p w14:paraId="76C46A67" w14:textId="4319B834" w:rsidR="005D6376" w:rsidRPr="00880513" w:rsidRDefault="004D4547" w:rsidP="003D21DE">
      <w:pPr>
        <w:pStyle w:val="ListParagraph"/>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 xml:space="preserve">3.1. </w:t>
      </w:r>
      <w:r w:rsidR="005D6376" w:rsidRPr="00880513">
        <w:rPr>
          <w:rFonts w:cs="Arial"/>
          <w:sz w:val="24"/>
          <w:szCs w:val="24"/>
          <w:lang w:val="az-Latn-AZ"/>
        </w:rPr>
        <w:tab/>
        <w:t>Korrupsiya risklərinin identifikasiyası</w:t>
      </w:r>
    </w:p>
    <w:p w14:paraId="31B8B1F0" w14:textId="131CCA65" w:rsidR="005D6376" w:rsidRPr="00880513" w:rsidRDefault="004D4547" w:rsidP="003D21DE">
      <w:pPr>
        <w:pStyle w:val="ListParagraph"/>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3.1.1. Korrupsiyaya qarşı tədbirlər çərçivəsində Agentlik mütəmadi olaraq bütün xidməti-maliyyə-təsərrüfat fəaliyyətinə aid korrupsiya risklərini identifikasiya edir və qiymətləndirir</w:t>
      </w:r>
    </w:p>
    <w:p w14:paraId="129A9FD5" w14:textId="2591CB6A" w:rsidR="005D6376" w:rsidRPr="00880513" w:rsidRDefault="004D4547" w:rsidP="003D21DE">
      <w:pPr>
        <w:pStyle w:val="ListParagraph"/>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3.1.2. Agentlik baş vermə ehtimalından və təsir dərəcəsindən asılı olmayaraq korrupsiya risklərinin idarə edilməsinin zəruriliyini qəbul edir. Korrupsiya risklərinin idarə olunması tədbirləri Agentliyin xidməti-maliyyə-təsərrüfat fəaliyyətinin bütün istiqamətlərinin və sahələrinin xüsusiyyətləri nəzərə alınmaqla həyata keçirilir.</w:t>
      </w:r>
    </w:p>
    <w:p w14:paraId="7D3964E2" w14:textId="77A555FE" w:rsidR="005D6376" w:rsidRPr="00880513" w:rsidRDefault="00EF03DA" w:rsidP="003D21DE">
      <w:pPr>
        <w:pStyle w:val="ListParagraph"/>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3.2</w:t>
      </w:r>
      <w:r w:rsidR="005D6376" w:rsidRPr="00880513">
        <w:rPr>
          <w:rFonts w:cs="Arial"/>
          <w:sz w:val="24"/>
          <w:szCs w:val="24"/>
          <w:lang w:val="az-Latn-AZ"/>
        </w:rPr>
        <w:tab/>
        <w:t>Maraqlar</w:t>
      </w:r>
      <w:r w:rsidR="00432C18" w:rsidRPr="00880513">
        <w:rPr>
          <w:rFonts w:cs="Arial"/>
          <w:sz w:val="24"/>
          <w:szCs w:val="24"/>
          <w:lang w:val="az-Latn-AZ"/>
        </w:rPr>
        <w:t xml:space="preserve"> </w:t>
      </w:r>
      <w:r w:rsidR="00482655" w:rsidRPr="00026D87">
        <w:rPr>
          <w:rFonts w:cs="Arial"/>
          <w:sz w:val="24"/>
          <w:szCs w:val="24"/>
          <w:lang w:val="az-Latn-AZ"/>
        </w:rPr>
        <w:t>toqquşmasının</w:t>
      </w:r>
      <w:r w:rsidR="00482655">
        <w:rPr>
          <w:rFonts w:cs="Arial"/>
          <w:b/>
          <w:bCs/>
          <w:sz w:val="24"/>
          <w:szCs w:val="24"/>
          <w:lang w:val="az-Latn-AZ"/>
        </w:rPr>
        <w:t xml:space="preserve"> </w:t>
      </w:r>
      <w:r w:rsidR="005D6376" w:rsidRPr="00880513">
        <w:rPr>
          <w:rFonts w:cs="Arial"/>
          <w:sz w:val="24"/>
          <w:szCs w:val="24"/>
          <w:lang w:val="az-Latn-AZ"/>
        </w:rPr>
        <w:t>qarşısının alınması</w:t>
      </w:r>
      <w:r w:rsidR="00432C18" w:rsidRPr="00880513">
        <w:rPr>
          <w:rFonts w:cs="Arial"/>
          <w:sz w:val="24"/>
          <w:szCs w:val="24"/>
          <w:lang w:val="az-Latn-AZ"/>
        </w:rPr>
        <w:t xml:space="preserve"> - </w:t>
      </w:r>
      <w:r w:rsidR="005D6376" w:rsidRPr="00880513">
        <w:rPr>
          <w:rFonts w:cs="Arial"/>
          <w:sz w:val="24"/>
          <w:szCs w:val="24"/>
          <w:lang w:val="az-Latn-AZ"/>
        </w:rPr>
        <w:t xml:space="preserve">Agentliyin işçilərinin fəaliyyətində maraqlar </w:t>
      </w:r>
      <w:r w:rsidR="00482655" w:rsidRPr="00E065D0">
        <w:rPr>
          <w:rFonts w:cs="Arial"/>
          <w:sz w:val="24"/>
          <w:szCs w:val="24"/>
          <w:lang w:val="az-Latn-AZ"/>
        </w:rPr>
        <w:t>toqquşmasının</w:t>
      </w:r>
      <w:r w:rsidR="00482655">
        <w:rPr>
          <w:rFonts w:cs="Arial"/>
          <w:sz w:val="24"/>
          <w:szCs w:val="24"/>
          <w:lang w:val="az-Latn-AZ"/>
        </w:rPr>
        <w:t xml:space="preserve"> </w:t>
      </w:r>
      <w:r w:rsidR="005D6376" w:rsidRPr="00880513">
        <w:rPr>
          <w:rFonts w:cs="Arial"/>
          <w:sz w:val="24"/>
          <w:szCs w:val="24"/>
          <w:lang w:val="az-Latn-AZ"/>
        </w:rPr>
        <w:t xml:space="preserve">qarşısının alınması və nizamlanması məqsədi ilə "Azərbaycan Respublikasının </w:t>
      </w:r>
      <w:r w:rsidR="00E73C26" w:rsidRPr="00880513">
        <w:rPr>
          <w:rFonts w:cs="Arial"/>
          <w:sz w:val="24"/>
          <w:szCs w:val="24"/>
          <w:lang w:val="az-Latn-AZ"/>
        </w:rPr>
        <w:t xml:space="preserve">Əmək </w:t>
      </w:r>
      <w:r w:rsidR="005D6376" w:rsidRPr="00880513">
        <w:rPr>
          <w:rFonts w:cs="Arial"/>
          <w:sz w:val="24"/>
          <w:szCs w:val="24"/>
          <w:lang w:val="az-Latn-AZ"/>
        </w:rPr>
        <w:t xml:space="preserve">və Əhalinin Soaial Müdafiəsi Nazirliyi strukturunda çalışan dövlət qulluqçusu olmayan əməkdaşlar üçün etik davranış Qaydaları”nın müddəaları rəhbər tutulur, həmçinin Agentlikdə </w:t>
      </w:r>
      <w:r w:rsidR="00E726A1">
        <w:rPr>
          <w:rFonts w:cs="Arial"/>
          <w:sz w:val="24"/>
          <w:szCs w:val="24"/>
          <w:lang w:val="az-Latn-AZ"/>
        </w:rPr>
        <w:t>“</w:t>
      </w:r>
      <w:r w:rsidR="005D6376" w:rsidRPr="00880513">
        <w:rPr>
          <w:rFonts w:cs="Arial"/>
          <w:sz w:val="24"/>
          <w:szCs w:val="24"/>
          <w:lang w:val="az-Latn-AZ"/>
        </w:rPr>
        <w:t xml:space="preserve">Maraqlar </w:t>
      </w:r>
      <w:r w:rsidR="00701A54" w:rsidRPr="00880513">
        <w:rPr>
          <w:rFonts w:cs="Arial"/>
          <w:sz w:val="24"/>
          <w:szCs w:val="24"/>
          <w:lang w:val="az-Latn-AZ"/>
        </w:rPr>
        <w:t xml:space="preserve">toqquşmasının </w:t>
      </w:r>
      <w:r w:rsidR="005D6376" w:rsidRPr="00880513">
        <w:rPr>
          <w:rFonts w:cs="Arial"/>
          <w:sz w:val="24"/>
          <w:szCs w:val="24"/>
          <w:lang w:val="az-Latn-AZ"/>
        </w:rPr>
        <w:t>qarşısının alınması Siyasəti</w:t>
      </w:r>
      <w:r w:rsidR="00E726A1">
        <w:rPr>
          <w:rFonts w:cs="Arial"/>
          <w:sz w:val="24"/>
          <w:szCs w:val="24"/>
          <w:lang w:val="az-Latn-AZ"/>
        </w:rPr>
        <w:t>”</w:t>
      </w:r>
      <w:r w:rsidR="005D6376" w:rsidRPr="00880513">
        <w:rPr>
          <w:rFonts w:cs="Arial"/>
          <w:sz w:val="24"/>
          <w:szCs w:val="24"/>
          <w:lang w:val="az-Latn-AZ"/>
        </w:rPr>
        <w:t xml:space="preserve"> işlənib hazırlanmış və tətbiq edil</w:t>
      </w:r>
      <w:r w:rsidR="00E065D0">
        <w:rPr>
          <w:rFonts w:cs="Arial"/>
          <w:sz w:val="24"/>
          <w:szCs w:val="24"/>
          <w:lang w:val="az-Latn-AZ"/>
        </w:rPr>
        <w:t>i</w:t>
      </w:r>
      <w:r w:rsidR="005D6376" w:rsidRPr="00880513">
        <w:rPr>
          <w:rFonts w:cs="Arial"/>
          <w:sz w:val="24"/>
          <w:szCs w:val="24"/>
          <w:lang w:val="az-Latn-AZ"/>
        </w:rPr>
        <w:t>r.</w:t>
      </w:r>
    </w:p>
    <w:p w14:paraId="3C21F5A7" w14:textId="676A35C1" w:rsidR="005D6376" w:rsidRPr="00880513" w:rsidRDefault="00EF03DA" w:rsidP="00880513">
      <w:pPr>
        <w:pStyle w:val="NoSpacing"/>
        <w:ind w:firstLine="709"/>
        <w:jc w:val="both"/>
        <w:rPr>
          <w:rFonts w:cs="Arial"/>
          <w:sz w:val="24"/>
          <w:szCs w:val="24"/>
          <w:lang w:val="az-Latn-AZ"/>
        </w:rPr>
      </w:pPr>
      <w:r w:rsidRPr="00880513">
        <w:rPr>
          <w:rFonts w:ascii="Arial" w:hAnsi="Arial" w:cs="Arial"/>
          <w:sz w:val="24"/>
          <w:szCs w:val="24"/>
          <w:lang w:val="az-Latn-AZ"/>
        </w:rPr>
        <w:t>3.</w:t>
      </w:r>
      <w:r w:rsidR="005D6376" w:rsidRPr="00880513">
        <w:rPr>
          <w:rFonts w:ascii="Arial" w:hAnsi="Arial" w:cs="Arial"/>
          <w:sz w:val="24"/>
          <w:szCs w:val="24"/>
          <w:lang w:val="az-Latn-AZ"/>
        </w:rPr>
        <w:t>3.3</w:t>
      </w:r>
      <w:r w:rsidR="005D6376" w:rsidRPr="00880513">
        <w:rPr>
          <w:rFonts w:ascii="Arial" w:hAnsi="Arial" w:cs="Arial"/>
          <w:sz w:val="24"/>
          <w:szCs w:val="24"/>
          <w:lang w:val="az-Latn-AZ"/>
        </w:rPr>
        <w:tab/>
        <w:t>Korrupsiya məsələləri ilə bağlı informatorlarla iş</w:t>
      </w:r>
      <w:r w:rsidR="00432C18" w:rsidRPr="00880513">
        <w:rPr>
          <w:rFonts w:ascii="Arial" w:hAnsi="Arial" w:cs="Arial"/>
          <w:sz w:val="24"/>
          <w:szCs w:val="24"/>
          <w:lang w:val="az-Latn-AZ"/>
        </w:rPr>
        <w:t xml:space="preserve"> - K</w:t>
      </w:r>
      <w:r w:rsidR="005D6376" w:rsidRPr="00880513">
        <w:rPr>
          <w:rFonts w:ascii="Arial" w:hAnsi="Arial" w:cs="Arial"/>
          <w:sz w:val="24"/>
          <w:szCs w:val="24"/>
          <w:lang w:val="az-Latn-AZ"/>
        </w:rPr>
        <w:t>orrupsiya ilə bağlı informatorlarla iş qaydalarını müəyyən etmək və onların müdafiəsinin həyata keçirilməsi məqsədilə Agentlikdə</w:t>
      </w:r>
      <w:r w:rsidR="00E065D0">
        <w:rPr>
          <w:rFonts w:ascii="Arial" w:hAnsi="Arial" w:cs="Arial"/>
          <w:sz w:val="24"/>
          <w:szCs w:val="24"/>
          <w:lang w:val="az-Latn-AZ"/>
        </w:rPr>
        <w:t xml:space="preserve"> </w:t>
      </w:r>
      <w:r w:rsidR="00E726A1">
        <w:rPr>
          <w:rFonts w:ascii="Arial" w:hAnsi="Arial" w:cs="Arial"/>
          <w:sz w:val="24"/>
          <w:szCs w:val="24"/>
          <w:lang w:val="az-Latn-AZ"/>
        </w:rPr>
        <w:t>“</w:t>
      </w:r>
      <w:r w:rsidR="009F3D82" w:rsidRPr="00880513">
        <w:rPr>
          <w:rFonts w:ascii="Arial" w:hAnsi="Arial" w:cs="Arial"/>
          <w:sz w:val="24"/>
          <w:szCs w:val="24"/>
          <w:lang w:val="az-Latn-AZ"/>
        </w:rPr>
        <w:t>Korrupsiyaya qarşı mübarizə ilə əlaqəli informatorlarla iş Siyasəti</w:t>
      </w:r>
      <w:r w:rsidR="00E726A1">
        <w:rPr>
          <w:rFonts w:ascii="Arial" w:hAnsi="Arial" w:cs="Arial"/>
          <w:sz w:val="24"/>
          <w:szCs w:val="24"/>
          <w:lang w:val="az-Latn-AZ"/>
        </w:rPr>
        <w:t>”</w:t>
      </w:r>
      <w:r w:rsidR="005D6376" w:rsidRPr="00880513">
        <w:rPr>
          <w:rFonts w:ascii="Arial" w:hAnsi="Arial" w:cs="Arial"/>
          <w:sz w:val="24"/>
          <w:szCs w:val="24"/>
          <w:lang w:val="az-Latn-AZ"/>
        </w:rPr>
        <w:t xml:space="preserve"> işlənib hazırlanmış və tətbiq edilir.</w:t>
      </w:r>
    </w:p>
    <w:p w14:paraId="7DD9E613" w14:textId="6F7D6D11" w:rsidR="005D6376" w:rsidRPr="00880513" w:rsidRDefault="00EF03DA" w:rsidP="003D21DE">
      <w:pPr>
        <w:pStyle w:val="ListParagraph"/>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3.4</w:t>
      </w:r>
      <w:r w:rsidR="005D6376" w:rsidRPr="00880513">
        <w:rPr>
          <w:rFonts w:cs="Arial"/>
          <w:sz w:val="24"/>
          <w:szCs w:val="24"/>
          <w:lang w:val="az-Latn-AZ"/>
        </w:rPr>
        <w:tab/>
        <w:t>Korrupsiyaya qarşı funksiya və müvafiq proseslər</w:t>
      </w:r>
      <w:r w:rsidR="00432C18" w:rsidRPr="00880513">
        <w:rPr>
          <w:rFonts w:cs="Arial"/>
          <w:sz w:val="24"/>
          <w:szCs w:val="24"/>
          <w:lang w:val="az-Latn-AZ"/>
        </w:rPr>
        <w:t>:</w:t>
      </w:r>
    </w:p>
    <w:p w14:paraId="2B5C6203" w14:textId="6B6EC7D5" w:rsidR="005D6376" w:rsidRPr="00880513" w:rsidRDefault="00EF03DA" w:rsidP="00EF03DA">
      <w:pPr>
        <w:pStyle w:val="ListParagraph"/>
        <w:tabs>
          <w:tab w:val="left" w:pos="1620"/>
        </w:tabs>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3.4.1</w:t>
      </w:r>
      <w:r w:rsidR="005D6376" w:rsidRPr="00880513">
        <w:rPr>
          <w:rFonts w:cs="Arial"/>
          <w:sz w:val="24"/>
          <w:szCs w:val="24"/>
          <w:lang w:val="az-Latn-AZ"/>
        </w:rPr>
        <w:tab/>
        <w:t xml:space="preserve">Agentlikdə tətbiq olunan </w:t>
      </w:r>
      <w:r w:rsidR="00E25BF1">
        <w:rPr>
          <w:sz w:val="24"/>
          <w:szCs w:val="24"/>
          <w:lang w:val="az-Latn-AZ"/>
        </w:rPr>
        <w:t xml:space="preserve">korrupsiyaya qarşı mübarizə haqqında </w:t>
      </w:r>
      <w:r w:rsidR="005D6376" w:rsidRPr="00880513">
        <w:rPr>
          <w:rFonts w:cs="Arial"/>
          <w:sz w:val="24"/>
          <w:szCs w:val="24"/>
          <w:lang w:val="az-Latn-AZ"/>
        </w:rPr>
        <w:t>qanunvericiliyi normalarına və antikorrupsiya prinsiplərinə</w:t>
      </w:r>
      <w:r w:rsidR="00B8365E">
        <w:rPr>
          <w:rFonts w:cs="Arial"/>
          <w:sz w:val="24"/>
          <w:szCs w:val="24"/>
          <w:lang w:val="az-Latn-AZ"/>
        </w:rPr>
        <w:t>,</w:t>
      </w:r>
      <w:r w:rsidR="005D6376" w:rsidRPr="00880513">
        <w:rPr>
          <w:rFonts w:cs="Arial"/>
          <w:sz w:val="24"/>
          <w:szCs w:val="24"/>
          <w:lang w:val="az-Latn-AZ"/>
        </w:rPr>
        <w:t xml:space="preserve"> Agentliyin daxili sənədlərinin, o cümlədən bu Siyasətin tələblərinə riayət olunmasını təmin etmək üçün xüsusi sistem yaradılmış</w:t>
      </w:r>
      <w:r w:rsidR="00432C18" w:rsidRPr="00880513">
        <w:rPr>
          <w:rFonts w:cs="Arial"/>
          <w:sz w:val="24"/>
          <w:szCs w:val="24"/>
          <w:lang w:val="az-Latn-AZ"/>
        </w:rPr>
        <w:t>dır</w:t>
      </w:r>
      <w:r w:rsidR="005D6376" w:rsidRPr="00880513">
        <w:rPr>
          <w:rFonts w:cs="Arial"/>
          <w:sz w:val="24"/>
          <w:szCs w:val="24"/>
          <w:lang w:val="az-Latn-AZ"/>
        </w:rPr>
        <w:t xml:space="preserve"> və fəaliyyət göstərir.</w:t>
      </w:r>
    </w:p>
    <w:p w14:paraId="1228D15A" w14:textId="389B4213" w:rsidR="005D6376" w:rsidRPr="00880513" w:rsidRDefault="00EF03DA" w:rsidP="00EF03DA">
      <w:pPr>
        <w:pStyle w:val="ListParagraph"/>
        <w:tabs>
          <w:tab w:val="left" w:pos="1620"/>
        </w:tabs>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3.4.2</w:t>
      </w:r>
      <w:r w:rsidR="005D6376" w:rsidRPr="00880513">
        <w:rPr>
          <w:rFonts w:cs="Arial"/>
          <w:sz w:val="24"/>
          <w:szCs w:val="24"/>
          <w:lang w:val="az-Latn-AZ"/>
        </w:rPr>
        <w:tab/>
        <w:t>Bu funksiyanın icrası çərçivəsində məsul şəxslər və qruplar təyin olun</w:t>
      </w:r>
      <w:r w:rsidR="00432C18" w:rsidRPr="00880513">
        <w:rPr>
          <w:rFonts w:cs="Arial"/>
          <w:sz w:val="24"/>
          <w:szCs w:val="24"/>
          <w:lang w:val="az-Latn-AZ"/>
        </w:rPr>
        <w:t>muşdur</w:t>
      </w:r>
      <w:r w:rsidR="005D6376" w:rsidRPr="00880513">
        <w:rPr>
          <w:rFonts w:cs="Arial"/>
          <w:sz w:val="24"/>
          <w:szCs w:val="24"/>
          <w:lang w:val="az-Latn-AZ"/>
        </w:rPr>
        <w:t>. Onlar ən riskli əməliyyatların və əqdlərin ilkin razılaşdırılmasını həyata keçirir, bu Siyasətdə və Agentliyin digər daxili sənədlərində nəzərdə tutulmuş antikorrupsiya prosedurlarının və tədbirlərin tətbiqini və səmərəli fəaliyyətini, onlara riayət olunmasına monitorinq və nəzarəti, hesabatların aparılmasını, habelə Agentliyin antikorrupsiya tələbləri ilə nəzərdə tutulan digər tədbirlərin həyata keçirilməsini təmin edirlər.</w:t>
      </w:r>
    </w:p>
    <w:p w14:paraId="42F42F61" w14:textId="13F526ED" w:rsidR="005D6376" w:rsidRPr="00880513" w:rsidRDefault="00EF03DA" w:rsidP="00EF03DA">
      <w:pPr>
        <w:pStyle w:val="ListParagraph"/>
        <w:tabs>
          <w:tab w:val="left" w:pos="1620"/>
        </w:tabs>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3.4.3</w:t>
      </w:r>
      <w:r w:rsidR="005D6376" w:rsidRPr="00880513">
        <w:rPr>
          <w:rFonts w:cs="Arial"/>
          <w:sz w:val="24"/>
          <w:szCs w:val="24"/>
          <w:lang w:val="az-Latn-AZ"/>
        </w:rPr>
        <w:tab/>
        <w:t>Bu Siyasətdə təsbit edilmiş antikorrupsiya prosedurlarından əlavə Agentlikdə funksional və digər fəaliyyət istiqamətləri çərçivəsində digər nəzarət prosedurları da fəaliyyət göstərir. Onlar Agentlikdə kifayət qədər nəzarət mühitinin olmasını təmin edir və korrupsiya risklərini minimuma endirməyə imkan verir.</w:t>
      </w:r>
    </w:p>
    <w:p w14:paraId="2CCA733B" w14:textId="5ABF3645" w:rsidR="005D6376" w:rsidRPr="00880513" w:rsidRDefault="00EF03DA" w:rsidP="00845616">
      <w:pPr>
        <w:pStyle w:val="ListParagraph"/>
        <w:tabs>
          <w:tab w:val="left" w:pos="1620"/>
        </w:tabs>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3.4.4</w:t>
      </w:r>
      <w:r w:rsidR="005D6376" w:rsidRPr="00880513">
        <w:rPr>
          <w:rFonts w:cs="Arial"/>
          <w:sz w:val="24"/>
          <w:szCs w:val="24"/>
          <w:lang w:val="az-Latn-AZ"/>
        </w:rPr>
        <w:tab/>
        <w:t xml:space="preserve">Agentlikdə </w:t>
      </w:r>
      <w:r w:rsidR="00250021">
        <w:rPr>
          <w:rFonts w:cs="Arial"/>
          <w:sz w:val="24"/>
          <w:szCs w:val="24"/>
          <w:lang w:val="az-Latn-AZ"/>
        </w:rPr>
        <w:t xml:space="preserve">mövcud olan </w:t>
      </w:r>
      <w:r w:rsidR="005D6376" w:rsidRPr="00880513">
        <w:rPr>
          <w:rFonts w:cs="Arial"/>
          <w:sz w:val="24"/>
          <w:szCs w:val="24"/>
          <w:lang w:val="az-Latn-AZ"/>
        </w:rPr>
        <w:t>xidməti-maliyyə-təsərrüfat fəaliyyətin</w:t>
      </w:r>
      <w:r w:rsidR="00250021">
        <w:rPr>
          <w:rFonts w:cs="Arial"/>
          <w:sz w:val="24"/>
          <w:szCs w:val="24"/>
          <w:lang w:val="az-Latn-AZ"/>
        </w:rPr>
        <w:t>in,</w:t>
      </w:r>
      <w:r w:rsidR="005D6376" w:rsidRPr="00880513">
        <w:rPr>
          <w:rFonts w:cs="Arial"/>
          <w:sz w:val="24"/>
          <w:szCs w:val="24"/>
          <w:lang w:val="az-Latn-AZ"/>
        </w:rPr>
        <w:t xml:space="preserve"> </w:t>
      </w:r>
      <w:r w:rsidR="0064208E">
        <w:rPr>
          <w:sz w:val="24"/>
          <w:szCs w:val="24"/>
          <w:lang w:val="az-Latn-AZ"/>
        </w:rPr>
        <w:t xml:space="preserve">korrupsiyaya qarşı mübarizə haqqında </w:t>
      </w:r>
      <w:r w:rsidR="005D6376" w:rsidRPr="00880513">
        <w:rPr>
          <w:rFonts w:cs="Arial"/>
          <w:sz w:val="24"/>
          <w:szCs w:val="24"/>
          <w:lang w:val="az-Latn-AZ"/>
        </w:rPr>
        <w:t>qanunvericili</w:t>
      </w:r>
      <w:r w:rsidR="0064208E">
        <w:rPr>
          <w:rFonts w:cs="Arial"/>
          <w:sz w:val="24"/>
          <w:szCs w:val="24"/>
          <w:lang w:val="az-Latn-AZ"/>
        </w:rPr>
        <w:t>k</w:t>
      </w:r>
      <w:r w:rsidR="005D6376" w:rsidRPr="00880513">
        <w:rPr>
          <w:rFonts w:cs="Arial"/>
          <w:sz w:val="24"/>
          <w:szCs w:val="24"/>
          <w:lang w:val="az-Latn-AZ"/>
        </w:rPr>
        <w:t xml:space="preserve"> normaları</w:t>
      </w:r>
      <w:r w:rsidR="00250021">
        <w:rPr>
          <w:rFonts w:cs="Arial"/>
          <w:sz w:val="24"/>
          <w:szCs w:val="24"/>
          <w:lang w:val="az-Latn-AZ"/>
        </w:rPr>
        <w:t xml:space="preserve">na və </w:t>
      </w:r>
      <w:r w:rsidR="005D6376" w:rsidRPr="00880513">
        <w:rPr>
          <w:rFonts w:cs="Arial"/>
          <w:sz w:val="24"/>
          <w:szCs w:val="24"/>
          <w:lang w:val="az-Latn-AZ"/>
        </w:rPr>
        <w:t>bu Siyasətin prinsiplər</w:t>
      </w:r>
      <w:r w:rsidR="00250021">
        <w:rPr>
          <w:rFonts w:cs="Arial"/>
          <w:sz w:val="24"/>
          <w:szCs w:val="24"/>
          <w:lang w:val="az-Latn-AZ"/>
        </w:rPr>
        <w:t>i</w:t>
      </w:r>
      <w:r w:rsidR="005D6376" w:rsidRPr="00880513">
        <w:rPr>
          <w:rFonts w:cs="Arial"/>
          <w:sz w:val="24"/>
          <w:szCs w:val="24"/>
          <w:lang w:val="az-Latn-AZ"/>
        </w:rPr>
        <w:t>nə uyğun</w:t>
      </w:r>
      <w:r w:rsidR="00250021">
        <w:rPr>
          <w:rFonts w:cs="Arial"/>
          <w:sz w:val="24"/>
          <w:szCs w:val="24"/>
          <w:lang w:val="az-Latn-AZ"/>
        </w:rPr>
        <w:t xml:space="preserve"> olmasına </w:t>
      </w:r>
      <w:r w:rsidR="005D6376" w:rsidRPr="00880513">
        <w:rPr>
          <w:rFonts w:cs="Arial"/>
          <w:sz w:val="24"/>
          <w:szCs w:val="24"/>
          <w:lang w:val="az-Latn-AZ"/>
        </w:rPr>
        <w:t>nəzarət mövcuddur.</w:t>
      </w:r>
    </w:p>
    <w:p w14:paraId="04AB4AF3" w14:textId="46E49DA1" w:rsidR="005D6376" w:rsidRPr="00880513" w:rsidRDefault="00EF03DA" w:rsidP="00845616">
      <w:pPr>
        <w:pStyle w:val="ListParagraph"/>
        <w:tabs>
          <w:tab w:val="left" w:pos="1620"/>
        </w:tabs>
        <w:spacing w:line="259" w:lineRule="auto"/>
        <w:ind w:left="0" w:firstLine="720"/>
        <w:rPr>
          <w:rFonts w:cs="Arial"/>
          <w:sz w:val="24"/>
          <w:szCs w:val="24"/>
          <w:lang w:val="az-Latn-AZ"/>
        </w:rPr>
      </w:pPr>
      <w:r w:rsidRPr="00880513">
        <w:rPr>
          <w:rFonts w:cs="Arial"/>
          <w:sz w:val="24"/>
          <w:szCs w:val="24"/>
          <w:lang w:val="az-Latn-AZ"/>
        </w:rPr>
        <w:t>3.</w:t>
      </w:r>
      <w:r w:rsidR="005D6376" w:rsidRPr="00880513">
        <w:rPr>
          <w:rFonts w:cs="Arial"/>
          <w:sz w:val="24"/>
          <w:szCs w:val="24"/>
          <w:lang w:val="az-Latn-AZ"/>
        </w:rPr>
        <w:t>3.4.5</w:t>
      </w:r>
      <w:r w:rsidR="005D6376" w:rsidRPr="00880513">
        <w:rPr>
          <w:rFonts w:cs="Arial"/>
          <w:sz w:val="24"/>
          <w:szCs w:val="24"/>
          <w:lang w:val="az-Latn-AZ"/>
        </w:rPr>
        <w:tab/>
        <w:t xml:space="preserve">Agentlikdə şəffaf kadr </w:t>
      </w:r>
      <w:r w:rsidR="003D1947">
        <w:rPr>
          <w:rFonts w:cs="Arial"/>
          <w:sz w:val="24"/>
          <w:szCs w:val="24"/>
          <w:lang w:val="az-Latn-AZ"/>
        </w:rPr>
        <w:t xml:space="preserve">seçiminin </w:t>
      </w:r>
      <w:r w:rsidR="005D6376" w:rsidRPr="00880513">
        <w:rPr>
          <w:rFonts w:cs="Arial"/>
          <w:sz w:val="24"/>
          <w:szCs w:val="24"/>
          <w:lang w:val="az-Latn-AZ"/>
        </w:rPr>
        <w:t>təmin edilməsi siyasəti Azərbaycan Respublikası qanunvericiliyinin tələblərinə uyğun olaraq dəqiq formalaşdırılaraq, müvafiq xidməti vəzifələrini səmərəli yerinə yetirə bilən yüksək ixtisaslı, müvafiq peşəkar səviyyəli kadrlarla təmin edilməsinə yönəldilmişdir.</w:t>
      </w:r>
    </w:p>
    <w:p w14:paraId="0B128A8B" w14:textId="70DB4E54" w:rsidR="00B31D49" w:rsidRPr="00026D87" w:rsidRDefault="001440DE" w:rsidP="000B0004">
      <w:pPr>
        <w:keepNext/>
        <w:keepLines/>
        <w:widowControl w:val="0"/>
        <w:spacing w:line="268" w:lineRule="exact"/>
        <w:ind w:firstLine="720"/>
        <w:outlineLvl w:val="1"/>
        <w:rPr>
          <w:rFonts w:eastAsia="Arial" w:cs="Arial"/>
          <w:bCs/>
          <w:sz w:val="24"/>
          <w:szCs w:val="24"/>
          <w:lang w:val="az-Latn-AZ"/>
        </w:rPr>
      </w:pPr>
      <w:r w:rsidRPr="00026D87">
        <w:rPr>
          <w:rFonts w:eastAsia="Arial" w:cs="Arial"/>
          <w:bCs/>
          <w:sz w:val="24"/>
          <w:szCs w:val="24"/>
          <w:lang w:val="az-Latn-AZ"/>
        </w:rPr>
        <w:t>3.</w:t>
      </w:r>
      <w:r w:rsidR="000B0004" w:rsidRPr="00026D87">
        <w:rPr>
          <w:rFonts w:eastAsia="Arial" w:cs="Arial"/>
          <w:bCs/>
          <w:sz w:val="24"/>
          <w:szCs w:val="24"/>
          <w:lang w:val="az-Latn-AZ"/>
        </w:rPr>
        <w:t>4</w:t>
      </w:r>
      <w:r w:rsidRPr="00026D87">
        <w:rPr>
          <w:rFonts w:eastAsia="Arial" w:cs="Arial"/>
          <w:bCs/>
          <w:sz w:val="24"/>
          <w:szCs w:val="24"/>
          <w:lang w:val="az-Latn-AZ"/>
        </w:rPr>
        <w:t xml:space="preserve">. </w:t>
      </w:r>
      <w:r w:rsidR="00B31D49" w:rsidRPr="00026D87">
        <w:rPr>
          <w:rFonts w:eastAsia="Arial" w:cs="Arial"/>
          <w:bCs/>
          <w:sz w:val="24"/>
          <w:szCs w:val="24"/>
          <w:lang w:val="az-Latn-AZ"/>
        </w:rPr>
        <w:t>İctimaiyyətlə əlaqə</w:t>
      </w:r>
    </w:p>
    <w:p w14:paraId="61599CEF" w14:textId="4B7FF83D" w:rsidR="00B31D49" w:rsidRPr="00880513" w:rsidRDefault="001440DE" w:rsidP="006C0C9A">
      <w:pPr>
        <w:widowControl w:val="0"/>
        <w:spacing w:line="274" w:lineRule="exact"/>
        <w:ind w:firstLine="720"/>
        <w:rPr>
          <w:rFonts w:eastAsia="Arial" w:cs="Arial"/>
          <w:sz w:val="24"/>
          <w:szCs w:val="24"/>
          <w:lang w:val="az-Latn-AZ"/>
        </w:rPr>
      </w:pPr>
      <w:r w:rsidRPr="00880513">
        <w:rPr>
          <w:rFonts w:eastAsia="Arial" w:cs="Arial"/>
          <w:sz w:val="24"/>
          <w:szCs w:val="24"/>
          <w:lang w:val="az-Latn-AZ"/>
        </w:rPr>
        <w:t>3.</w:t>
      </w:r>
      <w:r w:rsidR="000B0004" w:rsidRPr="00880513">
        <w:rPr>
          <w:rFonts w:eastAsia="Arial" w:cs="Arial"/>
          <w:sz w:val="24"/>
          <w:szCs w:val="24"/>
          <w:lang w:val="az-Latn-AZ"/>
        </w:rPr>
        <w:t>4</w:t>
      </w:r>
      <w:r w:rsidRPr="00880513">
        <w:rPr>
          <w:rFonts w:eastAsia="Arial" w:cs="Arial"/>
          <w:sz w:val="24"/>
          <w:szCs w:val="24"/>
          <w:lang w:val="az-Latn-AZ"/>
        </w:rPr>
        <w:t xml:space="preserve">.1. </w:t>
      </w:r>
      <w:r w:rsidR="00B31D49" w:rsidRPr="00880513">
        <w:rPr>
          <w:rFonts w:eastAsia="Arial" w:cs="Arial"/>
          <w:sz w:val="24"/>
          <w:szCs w:val="24"/>
          <w:lang w:val="az-Latn-AZ"/>
        </w:rPr>
        <w:t>Agentliyin həyata keçirdiyi ictimaiyyətlə əlaqələr üzrə bütün tədbirlər yalnız Agentliyin göstərdiyi xidmətlərdən yararlanan əhalinin mövcud və potensial sosial qrupların Agentliyin xidmətləri barədə məlumatlılığının artırılması, o cümlədən Agentliyin imicinin və işgüzar nüfuzunun yaxşılaşdırılmasına yönəlib.</w:t>
      </w:r>
    </w:p>
    <w:p w14:paraId="48E2FCD3" w14:textId="284B8C30" w:rsidR="0043261F" w:rsidRPr="00880513" w:rsidRDefault="001440DE" w:rsidP="0043261F">
      <w:pPr>
        <w:widowControl w:val="0"/>
        <w:spacing w:line="274" w:lineRule="exact"/>
        <w:ind w:firstLine="720"/>
        <w:rPr>
          <w:rFonts w:eastAsia="Arial" w:cs="Arial"/>
          <w:sz w:val="24"/>
          <w:szCs w:val="24"/>
          <w:lang w:val="az-Latn-AZ"/>
        </w:rPr>
      </w:pPr>
      <w:r w:rsidRPr="00880513">
        <w:rPr>
          <w:rFonts w:eastAsia="Arial" w:cs="Arial"/>
          <w:sz w:val="24"/>
          <w:szCs w:val="24"/>
          <w:lang w:val="az-Latn-AZ"/>
        </w:rPr>
        <w:t>3.</w:t>
      </w:r>
      <w:r w:rsidR="000B0004" w:rsidRPr="00880513">
        <w:rPr>
          <w:rFonts w:eastAsia="Arial" w:cs="Arial"/>
          <w:sz w:val="24"/>
          <w:szCs w:val="24"/>
          <w:lang w:val="az-Latn-AZ"/>
        </w:rPr>
        <w:t>4</w:t>
      </w:r>
      <w:r w:rsidRPr="00880513">
        <w:rPr>
          <w:rFonts w:eastAsia="Arial" w:cs="Arial"/>
          <w:sz w:val="24"/>
          <w:szCs w:val="24"/>
          <w:lang w:val="az-Latn-AZ"/>
        </w:rPr>
        <w:t xml:space="preserve">.2. </w:t>
      </w:r>
      <w:r w:rsidR="0043261F" w:rsidRPr="00FE2D68">
        <w:rPr>
          <w:rFonts w:eastAsia="Arial" w:cs="Arial"/>
          <w:sz w:val="24"/>
          <w:szCs w:val="24"/>
          <w:lang w:val="az-Latn-AZ"/>
        </w:rPr>
        <w:t>Agentlik, onun xeyrinə qərar qəbul etməsi məqsədilə mətbuatda dərc edilən nəşrlərdə və (və ya) kütləvi informasiya vasitələrində üçüncü şəxslərin şəxsi imicinin yaxşılaşdırılmasına yönəlmiş yayımların ödənilməsinə yol vermir.</w:t>
      </w:r>
    </w:p>
    <w:p w14:paraId="31A2DD67" w14:textId="79E24F62" w:rsidR="00B31D49" w:rsidRPr="00880513" w:rsidRDefault="001440DE" w:rsidP="006C0C9A">
      <w:pPr>
        <w:widowControl w:val="0"/>
        <w:spacing w:line="278" w:lineRule="exact"/>
        <w:ind w:left="720"/>
        <w:rPr>
          <w:rFonts w:eastAsia="Arial" w:cs="Arial"/>
          <w:sz w:val="24"/>
          <w:szCs w:val="24"/>
          <w:lang w:val="az-Latn-AZ"/>
        </w:rPr>
      </w:pPr>
      <w:r w:rsidRPr="00880513">
        <w:rPr>
          <w:rFonts w:eastAsia="Arial" w:cs="Arial"/>
          <w:sz w:val="24"/>
          <w:szCs w:val="24"/>
          <w:lang w:val="az-Latn-AZ"/>
        </w:rPr>
        <w:t>3.</w:t>
      </w:r>
      <w:r w:rsidR="000B0004" w:rsidRPr="00880513">
        <w:rPr>
          <w:rFonts w:eastAsia="Arial" w:cs="Arial"/>
          <w:sz w:val="24"/>
          <w:szCs w:val="24"/>
          <w:lang w:val="az-Latn-AZ"/>
        </w:rPr>
        <w:t>4</w:t>
      </w:r>
      <w:r w:rsidRPr="00880513">
        <w:rPr>
          <w:rFonts w:eastAsia="Arial" w:cs="Arial"/>
          <w:sz w:val="24"/>
          <w:szCs w:val="24"/>
          <w:lang w:val="az-Latn-AZ"/>
        </w:rPr>
        <w:t xml:space="preserve">.3. </w:t>
      </w:r>
      <w:r w:rsidR="00B31D49" w:rsidRPr="00880513">
        <w:rPr>
          <w:rFonts w:eastAsia="Arial" w:cs="Arial"/>
          <w:sz w:val="24"/>
          <w:szCs w:val="24"/>
          <w:lang w:val="az-Latn-AZ"/>
        </w:rPr>
        <w:t>Agentliyin keçirdiyi bütün tədbirlər aşağıdakı əsas tələblərə cavab verməlidir:</w:t>
      </w:r>
    </w:p>
    <w:p w14:paraId="5014922E" w14:textId="77777777" w:rsidR="00B31D49" w:rsidRPr="00880513" w:rsidRDefault="00B31D49" w:rsidP="006C0C9A">
      <w:pPr>
        <w:pStyle w:val="ListParagraph"/>
        <w:widowControl w:val="0"/>
        <w:numPr>
          <w:ilvl w:val="0"/>
          <w:numId w:val="44"/>
        </w:numPr>
        <w:tabs>
          <w:tab w:val="left" w:pos="1080"/>
        </w:tabs>
        <w:spacing w:line="278" w:lineRule="exact"/>
        <w:ind w:left="0" w:firstLine="720"/>
        <w:rPr>
          <w:rFonts w:eastAsia="Arial" w:cs="Arial"/>
          <w:sz w:val="24"/>
          <w:szCs w:val="24"/>
          <w:lang w:val="az-Latn-AZ"/>
        </w:rPr>
      </w:pPr>
      <w:r w:rsidRPr="00880513">
        <w:rPr>
          <w:rFonts w:eastAsia="Arial" w:cs="Arial"/>
          <w:sz w:val="24"/>
          <w:szCs w:val="24"/>
          <w:lang w:val="az-Latn-AZ"/>
        </w:rPr>
        <w:lastRenderedPageBreak/>
        <w:t>Mövcud qanunvericiliyə və Agentliyin daxili sənədlərinə uyğun olmalıdır;</w:t>
      </w:r>
    </w:p>
    <w:p w14:paraId="4038DFC7" w14:textId="77777777" w:rsidR="00B31D49" w:rsidRPr="00880513" w:rsidRDefault="00B31D49" w:rsidP="006C0C9A">
      <w:pPr>
        <w:pStyle w:val="ListParagraph"/>
        <w:widowControl w:val="0"/>
        <w:numPr>
          <w:ilvl w:val="0"/>
          <w:numId w:val="44"/>
        </w:numPr>
        <w:tabs>
          <w:tab w:val="left" w:pos="1080"/>
        </w:tabs>
        <w:spacing w:line="278" w:lineRule="exact"/>
        <w:ind w:left="0" w:firstLine="720"/>
        <w:rPr>
          <w:rFonts w:eastAsia="Arial" w:cs="Arial"/>
          <w:sz w:val="24"/>
          <w:szCs w:val="24"/>
          <w:lang w:val="az-Latn-AZ"/>
        </w:rPr>
      </w:pPr>
      <w:r w:rsidRPr="00880513">
        <w:rPr>
          <w:rFonts w:eastAsia="Arial" w:cs="Arial"/>
          <w:sz w:val="24"/>
          <w:szCs w:val="24"/>
          <w:lang w:val="az-Latn-AZ"/>
        </w:rPr>
        <w:t>Agentliyin fəaliyyəti ilə birbaşa bağlı olmalıdır;</w:t>
      </w:r>
    </w:p>
    <w:p w14:paraId="60EDB2CD" w14:textId="3B350821" w:rsidR="00B31D49" w:rsidRPr="00880513" w:rsidRDefault="0043261F" w:rsidP="006C0C9A">
      <w:pPr>
        <w:pStyle w:val="ListParagraph"/>
        <w:widowControl w:val="0"/>
        <w:numPr>
          <w:ilvl w:val="0"/>
          <w:numId w:val="44"/>
        </w:numPr>
        <w:tabs>
          <w:tab w:val="left" w:pos="1080"/>
        </w:tabs>
        <w:spacing w:line="274" w:lineRule="exact"/>
        <w:ind w:left="0" w:firstLine="720"/>
        <w:rPr>
          <w:rFonts w:eastAsia="Arial" w:cs="Arial"/>
          <w:sz w:val="24"/>
          <w:szCs w:val="24"/>
          <w:lang w:val="az-Latn-AZ"/>
        </w:rPr>
      </w:pPr>
      <w:r>
        <w:rPr>
          <w:rFonts w:eastAsia="Arial" w:cs="Arial"/>
          <w:sz w:val="24"/>
          <w:szCs w:val="24"/>
          <w:lang w:val="az-Latn-AZ"/>
        </w:rPr>
        <w:t xml:space="preserve">Tədbirlərin keçirilmə zərurəti </w:t>
      </w:r>
      <w:r w:rsidR="00B31D49" w:rsidRPr="00880513">
        <w:rPr>
          <w:rFonts w:eastAsia="Arial" w:cs="Arial"/>
          <w:sz w:val="24"/>
          <w:szCs w:val="24"/>
          <w:lang w:val="az-Latn-AZ"/>
        </w:rPr>
        <w:t>əsaslandırılmalı</w:t>
      </w:r>
      <w:r>
        <w:rPr>
          <w:rFonts w:eastAsia="Arial" w:cs="Arial"/>
          <w:sz w:val="24"/>
          <w:szCs w:val="24"/>
          <w:lang w:val="az-Latn-AZ"/>
        </w:rPr>
        <w:t>dır</w:t>
      </w:r>
      <w:r w:rsidR="00B31D49" w:rsidRPr="00880513">
        <w:rPr>
          <w:rFonts w:eastAsia="Arial" w:cs="Arial"/>
          <w:sz w:val="24"/>
          <w:szCs w:val="24"/>
          <w:lang w:val="az-Latn-AZ"/>
        </w:rPr>
        <w:t>;</w:t>
      </w:r>
    </w:p>
    <w:p w14:paraId="19F156B0" w14:textId="5E5AB538" w:rsidR="00B31D49" w:rsidRPr="00880513" w:rsidRDefault="0043261F" w:rsidP="006C0C9A">
      <w:pPr>
        <w:pStyle w:val="ListParagraph"/>
        <w:widowControl w:val="0"/>
        <w:numPr>
          <w:ilvl w:val="0"/>
          <w:numId w:val="44"/>
        </w:numPr>
        <w:tabs>
          <w:tab w:val="left" w:pos="1080"/>
        </w:tabs>
        <w:spacing w:line="274" w:lineRule="exact"/>
        <w:ind w:left="0" w:firstLine="720"/>
        <w:rPr>
          <w:rFonts w:eastAsia="Arial" w:cs="Arial"/>
          <w:sz w:val="24"/>
          <w:szCs w:val="24"/>
          <w:lang w:val="az-Latn-AZ"/>
        </w:rPr>
      </w:pPr>
      <w:r w:rsidRPr="00FE2D68">
        <w:rPr>
          <w:rFonts w:eastAsia="Arial" w:cs="Arial"/>
          <w:sz w:val="24"/>
          <w:szCs w:val="24"/>
          <w:lang w:val="az-Latn-AZ"/>
        </w:rPr>
        <w:t xml:space="preserve">Keçirilən tədbir </w:t>
      </w:r>
      <w:r w:rsidR="00B31D49" w:rsidRPr="004C5703">
        <w:rPr>
          <w:rFonts w:eastAsia="Arial" w:cs="Arial"/>
          <w:sz w:val="24"/>
          <w:szCs w:val="24"/>
          <w:lang w:val="az-Latn-AZ"/>
        </w:rPr>
        <w:t>gizli olmamalı və</w:t>
      </w:r>
      <w:r w:rsidR="008F0F9F">
        <w:rPr>
          <w:rFonts w:eastAsia="Arial" w:cs="Arial"/>
          <w:sz w:val="24"/>
          <w:szCs w:val="24"/>
          <w:lang w:val="az-Latn-AZ"/>
        </w:rPr>
        <w:t xml:space="preserve"> (</w:t>
      </w:r>
      <w:r w:rsidR="00B31D49" w:rsidRPr="00880513">
        <w:rPr>
          <w:rFonts w:eastAsia="Arial" w:cs="Arial"/>
          <w:sz w:val="24"/>
          <w:szCs w:val="24"/>
          <w:lang w:val="az-Latn-AZ"/>
        </w:rPr>
        <w:t>və ya</w:t>
      </w:r>
      <w:r w:rsidR="008F0F9F">
        <w:rPr>
          <w:rFonts w:eastAsia="Arial" w:cs="Arial"/>
          <w:sz w:val="24"/>
          <w:szCs w:val="24"/>
          <w:lang w:val="az-Latn-AZ"/>
        </w:rPr>
        <w:t>)</w:t>
      </w:r>
      <w:r w:rsidR="00B31D49" w:rsidRPr="00880513">
        <w:rPr>
          <w:rFonts w:eastAsia="Arial" w:cs="Arial"/>
          <w:sz w:val="24"/>
          <w:szCs w:val="24"/>
          <w:lang w:val="az-Latn-AZ"/>
        </w:rPr>
        <w:t xml:space="preserve"> Agentliyin və</w:t>
      </w:r>
      <w:r w:rsidR="008F0F9F">
        <w:rPr>
          <w:rFonts w:eastAsia="Arial" w:cs="Arial"/>
          <w:sz w:val="24"/>
          <w:szCs w:val="24"/>
          <w:lang w:val="az-Latn-AZ"/>
        </w:rPr>
        <w:t xml:space="preserve"> (</w:t>
      </w:r>
      <w:r w:rsidR="00B31D49" w:rsidRPr="00880513">
        <w:rPr>
          <w:rFonts w:eastAsia="Arial" w:cs="Arial"/>
          <w:sz w:val="24"/>
          <w:szCs w:val="24"/>
          <w:lang w:val="az-Latn-AZ"/>
        </w:rPr>
        <w:t>və ya</w:t>
      </w:r>
      <w:r w:rsidR="008F0F9F">
        <w:rPr>
          <w:rFonts w:eastAsia="Arial" w:cs="Arial"/>
          <w:sz w:val="24"/>
          <w:szCs w:val="24"/>
          <w:lang w:val="az-Latn-AZ"/>
        </w:rPr>
        <w:t>)</w:t>
      </w:r>
      <w:r w:rsidR="00B31D49" w:rsidRPr="00880513">
        <w:rPr>
          <w:rFonts w:eastAsia="Arial" w:cs="Arial"/>
          <w:sz w:val="24"/>
          <w:szCs w:val="24"/>
          <w:lang w:val="az-Latn-AZ"/>
        </w:rPr>
        <w:t xml:space="preserve"> onların əməkdaşlarının xeyrinə qərar qəbul etməsinə təsir göstərməməlidir;</w:t>
      </w:r>
    </w:p>
    <w:p w14:paraId="5A976D36" w14:textId="77CBF919" w:rsidR="00B31D49" w:rsidRPr="00880513" w:rsidRDefault="0043261F" w:rsidP="00845616">
      <w:pPr>
        <w:pStyle w:val="ListParagraph"/>
        <w:widowControl w:val="0"/>
        <w:numPr>
          <w:ilvl w:val="0"/>
          <w:numId w:val="44"/>
        </w:numPr>
        <w:tabs>
          <w:tab w:val="left" w:pos="1080"/>
        </w:tabs>
        <w:spacing w:line="274" w:lineRule="exact"/>
        <w:ind w:left="0" w:firstLine="720"/>
        <w:rPr>
          <w:rFonts w:eastAsia="Arial" w:cs="Arial"/>
          <w:sz w:val="24"/>
          <w:szCs w:val="24"/>
          <w:lang w:val="az-Latn-AZ"/>
        </w:rPr>
      </w:pPr>
      <w:r>
        <w:rPr>
          <w:rFonts w:eastAsia="Arial" w:cs="Arial"/>
          <w:sz w:val="24"/>
          <w:szCs w:val="24"/>
          <w:lang w:val="az-Latn-AZ"/>
        </w:rPr>
        <w:t xml:space="preserve">Keçirilən </w:t>
      </w:r>
      <w:r w:rsidR="00B31D49" w:rsidRPr="00880513">
        <w:rPr>
          <w:rFonts w:eastAsia="Arial" w:cs="Arial"/>
          <w:sz w:val="24"/>
          <w:szCs w:val="24"/>
          <w:lang w:val="az-Latn-AZ"/>
        </w:rPr>
        <w:t>və</w:t>
      </w:r>
      <w:r w:rsidR="008F0F9F">
        <w:rPr>
          <w:rFonts w:eastAsia="Arial" w:cs="Arial"/>
          <w:sz w:val="24"/>
          <w:szCs w:val="24"/>
          <w:lang w:val="az-Latn-AZ"/>
        </w:rPr>
        <w:t xml:space="preserve"> (</w:t>
      </w:r>
      <w:r w:rsidR="00B31D49" w:rsidRPr="00880513">
        <w:rPr>
          <w:rFonts w:eastAsia="Arial" w:cs="Arial"/>
          <w:sz w:val="24"/>
          <w:szCs w:val="24"/>
          <w:lang w:val="az-Latn-AZ"/>
        </w:rPr>
        <w:t>və ya</w:t>
      </w:r>
      <w:r w:rsidR="008F0F9F">
        <w:rPr>
          <w:rFonts w:eastAsia="Arial" w:cs="Arial"/>
          <w:sz w:val="24"/>
          <w:szCs w:val="24"/>
          <w:lang w:val="az-Latn-AZ"/>
        </w:rPr>
        <w:t>)</w:t>
      </w:r>
      <w:r w:rsidR="00B31D49" w:rsidRPr="00880513">
        <w:rPr>
          <w:rFonts w:eastAsia="Arial" w:cs="Arial"/>
          <w:sz w:val="24"/>
          <w:szCs w:val="24"/>
          <w:lang w:val="az-Latn-AZ"/>
        </w:rPr>
        <w:t xml:space="preserve"> maliyyələşdirilən tədbirlər haqqında məlumat açıqlandığı təqdirdə Agentlik, onların əməkdaşları və</w:t>
      </w:r>
      <w:r w:rsidR="008F0F9F">
        <w:rPr>
          <w:rFonts w:eastAsia="Arial" w:cs="Arial"/>
          <w:sz w:val="24"/>
          <w:szCs w:val="24"/>
          <w:lang w:val="az-Latn-AZ"/>
        </w:rPr>
        <w:t xml:space="preserve"> (</w:t>
      </w:r>
      <w:r w:rsidR="00B31D49" w:rsidRPr="00880513">
        <w:rPr>
          <w:rFonts w:eastAsia="Arial" w:cs="Arial"/>
          <w:sz w:val="24"/>
          <w:szCs w:val="24"/>
          <w:lang w:val="az-Latn-AZ"/>
        </w:rPr>
        <w:t>və ya</w:t>
      </w:r>
      <w:r w:rsidR="008F0F9F">
        <w:rPr>
          <w:rFonts w:eastAsia="Arial" w:cs="Arial"/>
          <w:sz w:val="24"/>
          <w:szCs w:val="24"/>
          <w:lang w:val="az-Latn-AZ"/>
        </w:rPr>
        <w:t>)</w:t>
      </w:r>
      <w:r w:rsidR="00B31D49" w:rsidRPr="00880513">
        <w:rPr>
          <w:rFonts w:eastAsia="Arial" w:cs="Arial"/>
          <w:sz w:val="24"/>
          <w:szCs w:val="24"/>
          <w:lang w:val="az-Latn-AZ"/>
        </w:rPr>
        <w:t xml:space="preserve"> digər şəxslər üçün onların nüfuzunun zədələnməsi riskini yaratmamalıdır.</w:t>
      </w:r>
    </w:p>
    <w:p w14:paraId="72CBB283" w14:textId="3CA9ED15" w:rsidR="00A148B6" w:rsidRPr="00880513" w:rsidRDefault="00A148B6" w:rsidP="00845616">
      <w:pPr>
        <w:pStyle w:val="NoSpacing"/>
        <w:ind w:firstLine="720"/>
        <w:jc w:val="both"/>
        <w:rPr>
          <w:rFonts w:ascii="Arial" w:hAnsi="Arial" w:cs="Arial"/>
          <w:b/>
          <w:bCs/>
          <w:color w:val="000000" w:themeColor="text1"/>
          <w:sz w:val="24"/>
          <w:szCs w:val="24"/>
          <w:lang w:val="az-Latn-AZ"/>
        </w:rPr>
      </w:pPr>
    </w:p>
    <w:p w14:paraId="2977D6D9" w14:textId="004F28BA" w:rsidR="00AD5110" w:rsidRPr="00880513" w:rsidRDefault="00AD5110" w:rsidP="00845616">
      <w:pPr>
        <w:pStyle w:val="NoSpacing"/>
        <w:ind w:firstLine="720"/>
        <w:jc w:val="center"/>
        <w:rPr>
          <w:rFonts w:ascii="Arial" w:hAnsi="Arial" w:cs="Arial"/>
          <w:b/>
          <w:bCs/>
          <w:color w:val="000000" w:themeColor="text1"/>
          <w:sz w:val="24"/>
          <w:szCs w:val="24"/>
          <w:lang w:val="az-Latn-AZ"/>
        </w:rPr>
      </w:pPr>
      <w:r w:rsidRPr="00880513">
        <w:rPr>
          <w:rFonts w:ascii="Arial" w:hAnsi="Arial" w:cs="Arial"/>
          <w:b/>
          <w:bCs/>
          <w:color w:val="000000" w:themeColor="text1"/>
          <w:sz w:val="24"/>
          <w:szCs w:val="24"/>
          <w:lang w:val="az-Latn-AZ"/>
        </w:rPr>
        <w:t>4. Uçot məsələlərinin tənzimlənməsi</w:t>
      </w:r>
    </w:p>
    <w:p w14:paraId="77DA0A69" w14:textId="77777777" w:rsidR="00AD5110" w:rsidRPr="00880513" w:rsidRDefault="00AD5110" w:rsidP="00845616">
      <w:pPr>
        <w:pStyle w:val="NoSpacing"/>
        <w:ind w:firstLine="720"/>
        <w:jc w:val="center"/>
        <w:rPr>
          <w:rFonts w:ascii="Arial" w:hAnsi="Arial" w:cs="Arial"/>
          <w:color w:val="000000" w:themeColor="text1"/>
          <w:sz w:val="24"/>
          <w:szCs w:val="24"/>
          <w:lang w:val="az-Latn-AZ"/>
        </w:rPr>
      </w:pPr>
    </w:p>
    <w:p w14:paraId="7579FA93" w14:textId="5A0E93D9" w:rsidR="00AD5110" w:rsidRPr="00880513" w:rsidRDefault="001F6B5C" w:rsidP="006C0C9A">
      <w:pPr>
        <w:pStyle w:val="NoSpacing"/>
        <w:ind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4.1. </w:t>
      </w:r>
      <w:r w:rsidR="00AD5110" w:rsidRPr="00880513">
        <w:rPr>
          <w:rFonts w:ascii="Arial" w:hAnsi="Arial" w:cs="Arial"/>
          <w:color w:val="000000" w:themeColor="text1"/>
          <w:sz w:val="24"/>
          <w:szCs w:val="24"/>
          <w:lang w:val="az-Latn-AZ"/>
        </w:rPr>
        <w:t>Agentlikdə uçotun aparılması mövcud qanunvericiliyin tələblərinə tam uyğun şəkildə həyata keçirilir.</w:t>
      </w:r>
    </w:p>
    <w:p w14:paraId="638EDEFF" w14:textId="2F1853E5" w:rsidR="00AD5110" w:rsidRPr="00880513" w:rsidRDefault="001F6B5C" w:rsidP="006C0C9A">
      <w:pPr>
        <w:pStyle w:val="NoSpacing"/>
        <w:ind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4.2. </w:t>
      </w:r>
      <w:r w:rsidR="00AD5110" w:rsidRPr="00880513">
        <w:rPr>
          <w:rFonts w:ascii="Arial" w:hAnsi="Arial" w:cs="Arial"/>
          <w:color w:val="000000" w:themeColor="text1"/>
          <w:sz w:val="24"/>
          <w:szCs w:val="24"/>
          <w:lang w:val="az-Latn-AZ"/>
        </w:rPr>
        <w:t>Bütün xidməti-maliyyə-təsərrüfat əməliyyatları və layihələr diqqətlə, düzgün və kifayət qədər detallı şəkildə mühasibat uçotunda əks olunur, sənədləşdirilir və qanunvericiliklə müəyyən edilmiş qaydada yoxlanıla bil</w:t>
      </w:r>
      <w:r w:rsidR="00614567">
        <w:rPr>
          <w:rFonts w:ascii="Arial" w:hAnsi="Arial" w:cs="Arial"/>
          <w:color w:val="000000" w:themeColor="text1"/>
          <w:sz w:val="24"/>
          <w:szCs w:val="24"/>
          <w:lang w:val="az-Latn-AZ"/>
        </w:rPr>
        <w:t>ir</w:t>
      </w:r>
      <w:r w:rsidR="00AD5110" w:rsidRPr="00880513">
        <w:rPr>
          <w:rFonts w:ascii="Arial" w:hAnsi="Arial" w:cs="Arial"/>
          <w:color w:val="000000" w:themeColor="text1"/>
          <w:sz w:val="24"/>
          <w:szCs w:val="24"/>
          <w:lang w:val="az-Latn-AZ"/>
        </w:rPr>
        <w:t>.</w:t>
      </w:r>
    </w:p>
    <w:p w14:paraId="5DF919D1" w14:textId="1FCBDA47" w:rsidR="00AD5110" w:rsidRPr="00880513" w:rsidRDefault="001F6B5C" w:rsidP="00845616">
      <w:pPr>
        <w:pStyle w:val="NoSpacing"/>
        <w:ind w:firstLine="720"/>
        <w:jc w:val="both"/>
        <w:rPr>
          <w:rFonts w:ascii="Arial" w:hAnsi="Arial" w:cs="Arial"/>
          <w:color w:val="000000" w:themeColor="text1"/>
          <w:sz w:val="24"/>
          <w:szCs w:val="24"/>
          <w:lang w:val="az-Latn-AZ"/>
        </w:rPr>
      </w:pPr>
      <w:r w:rsidRPr="00880513">
        <w:rPr>
          <w:rFonts w:ascii="Arial" w:hAnsi="Arial" w:cs="Arial"/>
          <w:color w:val="000000" w:themeColor="text1"/>
          <w:sz w:val="24"/>
          <w:szCs w:val="24"/>
          <w:lang w:val="az-Latn-AZ"/>
        </w:rPr>
        <w:t xml:space="preserve">4.3. </w:t>
      </w:r>
      <w:r w:rsidR="00AD5110" w:rsidRPr="00880513">
        <w:rPr>
          <w:rFonts w:ascii="Arial" w:hAnsi="Arial" w:cs="Arial"/>
          <w:color w:val="000000" w:themeColor="text1"/>
          <w:sz w:val="24"/>
          <w:szCs w:val="24"/>
          <w:lang w:val="az-Latn-AZ"/>
        </w:rPr>
        <w:t>Mühasibat, vergi və idarəetmə uçotu və hesabatlılıq məlumatlarının təhrif edilməsi və saxtalaşdırılması ciddi şəkildə qadağandır və qanunvericili</w:t>
      </w:r>
      <w:r w:rsidRPr="00880513">
        <w:rPr>
          <w:rFonts w:ascii="Arial" w:hAnsi="Arial" w:cs="Arial"/>
          <w:color w:val="000000" w:themeColor="text1"/>
          <w:sz w:val="24"/>
          <w:szCs w:val="24"/>
          <w:lang w:val="az-Latn-AZ"/>
        </w:rPr>
        <w:t>yin</w:t>
      </w:r>
      <w:r w:rsidR="00AD5110" w:rsidRPr="00880513">
        <w:rPr>
          <w:rFonts w:ascii="Arial" w:hAnsi="Arial" w:cs="Arial"/>
          <w:color w:val="000000" w:themeColor="text1"/>
          <w:sz w:val="24"/>
          <w:szCs w:val="24"/>
          <w:lang w:val="az-Latn-AZ"/>
        </w:rPr>
        <w:t xml:space="preserve"> və Agentliyin daxili sənədləri ilə nəzərdə tutulan müəyyən edilmiş normaların pozulması kimi qəbul edilir.</w:t>
      </w:r>
    </w:p>
    <w:p w14:paraId="6A819A20" w14:textId="77777777" w:rsidR="006C0C9A" w:rsidRPr="00880513" w:rsidRDefault="006C0C9A" w:rsidP="006C0C9A">
      <w:pPr>
        <w:pStyle w:val="NoSpacing"/>
        <w:ind w:firstLine="720"/>
        <w:jc w:val="both"/>
        <w:rPr>
          <w:rFonts w:ascii="Arial" w:hAnsi="Arial" w:cs="Arial"/>
          <w:color w:val="000000" w:themeColor="text1"/>
          <w:sz w:val="24"/>
          <w:szCs w:val="24"/>
          <w:lang w:val="az-Latn-AZ"/>
        </w:rPr>
      </w:pPr>
    </w:p>
    <w:p w14:paraId="3E9DB352" w14:textId="4EB489B0" w:rsidR="00B31D49" w:rsidRPr="00880513" w:rsidRDefault="00284BC6" w:rsidP="006C0C9A">
      <w:pPr>
        <w:keepNext/>
        <w:keepLines/>
        <w:widowControl w:val="0"/>
        <w:tabs>
          <w:tab w:val="left" w:pos="678"/>
        </w:tabs>
        <w:spacing w:line="268" w:lineRule="exact"/>
        <w:ind w:left="709"/>
        <w:jc w:val="center"/>
        <w:outlineLvl w:val="1"/>
        <w:rPr>
          <w:rFonts w:eastAsia="Arial" w:cs="Arial"/>
          <w:b/>
          <w:sz w:val="24"/>
          <w:szCs w:val="24"/>
          <w:lang w:val="az-Latn-AZ"/>
        </w:rPr>
      </w:pPr>
      <w:r w:rsidRPr="00880513">
        <w:rPr>
          <w:rFonts w:eastAsia="Arial" w:cs="Arial"/>
          <w:b/>
          <w:sz w:val="24"/>
          <w:szCs w:val="24"/>
          <w:lang w:val="az-Latn-AZ"/>
        </w:rPr>
        <w:t>5</w:t>
      </w:r>
      <w:r w:rsidR="00792CC2" w:rsidRPr="00880513">
        <w:rPr>
          <w:rFonts w:eastAsia="Arial" w:cs="Arial"/>
          <w:b/>
          <w:sz w:val="24"/>
          <w:szCs w:val="24"/>
          <w:lang w:val="az-Latn-AZ"/>
        </w:rPr>
        <w:t xml:space="preserve">. </w:t>
      </w:r>
      <w:r w:rsidR="00B31D49" w:rsidRPr="00880513">
        <w:rPr>
          <w:rFonts w:eastAsia="Arial" w:cs="Arial"/>
          <w:b/>
          <w:sz w:val="24"/>
          <w:szCs w:val="24"/>
          <w:lang w:val="az-Latn-AZ"/>
        </w:rPr>
        <w:t>Əməkdaşların məlumatlandırılması və konsultasiyası</w:t>
      </w:r>
    </w:p>
    <w:p w14:paraId="42F5309F" w14:textId="3C7E267B" w:rsidR="00B31D49" w:rsidRPr="00880513" w:rsidRDefault="00284BC6" w:rsidP="006C0C9A">
      <w:pPr>
        <w:widowControl w:val="0"/>
        <w:tabs>
          <w:tab w:val="left" w:pos="711"/>
        </w:tabs>
        <w:spacing w:line="274" w:lineRule="exact"/>
        <w:rPr>
          <w:rFonts w:eastAsia="Arial" w:cs="Arial"/>
          <w:sz w:val="24"/>
          <w:szCs w:val="24"/>
          <w:lang w:val="az-Latn-AZ"/>
        </w:rPr>
      </w:pPr>
      <w:r w:rsidRPr="00880513">
        <w:rPr>
          <w:rFonts w:eastAsia="Arial" w:cs="Arial"/>
          <w:sz w:val="24"/>
          <w:szCs w:val="24"/>
          <w:lang w:val="az-Latn-AZ"/>
        </w:rPr>
        <w:tab/>
        <w:t xml:space="preserve">5.1. </w:t>
      </w:r>
      <w:r w:rsidR="00B31D49" w:rsidRPr="00880513">
        <w:rPr>
          <w:rFonts w:eastAsia="Arial" w:cs="Arial"/>
          <w:sz w:val="24"/>
          <w:szCs w:val="24"/>
          <w:lang w:val="az-Latn-AZ"/>
        </w:rPr>
        <w:t xml:space="preserve">Antikorrupsiya standartlarının və prosedurlarının formalaşdırılması və həyata keçirilməsində Agentliyin işçilərinin cəlb edilməsi, məlumatlandırılması və biliklərinin artırılması ilə bağlı tədbirlər daimi xarakter daşımalıdır. </w:t>
      </w:r>
    </w:p>
    <w:p w14:paraId="535729D0" w14:textId="41734634" w:rsidR="00B31D49" w:rsidRPr="00880513" w:rsidRDefault="00284BC6" w:rsidP="006C0C9A">
      <w:pPr>
        <w:widowControl w:val="0"/>
        <w:tabs>
          <w:tab w:val="left" w:pos="711"/>
        </w:tabs>
        <w:spacing w:line="274" w:lineRule="exact"/>
        <w:rPr>
          <w:rFonts w:eastAsia="Arial" w:cs="Arial"/>
          <w:sz w:val="24"/>
          <w:szCs w:val="24"/>
          <w:lang w:val="az-Latn-AZ"/>
        </w:rPr>
      </w:pPr>
      <w:r w:rsidRPr="00880513">
        <w:rPr>
          <w:rFonts w:eastAsia="Arial" w:cs="Arial"/>
          <w:sz w:val="24"/>
          <w:szCs w:val="24"/>
          <w:lang w:val="az-Latn-AZ"/>
        </w:rPr>
        <w:tab/>
        <w:t xml:space="preserve">5.2. </w:t>
      </w:r>
      <w:r w:rsidR="00D40FFB">
        <w:rPr>
          <w:rFonts w:eastAsia="Arial" w:cs="Arial"/>
          <w:sz w:val="24"/>
          <w:szCs w:val="24"/>
          <w:lang w:val="az-Latn-AZ"/>
        </w:rPr>
        <w:t>T</w:t>
      </w:r>
      <w:r w:rsidR="00B31D49" w:rsidRPr="00880513">
        <w:rPr>
          <w:rFonts w:eastAsia="Arial" w:cs="Arial"/>
          <w:sz w:val="24"/>
          <w:szCs w:val="24"/>
          <w:lang w:val="az-Latn-AZ"/>
        </w:rPr>
        <w:t xml:space="preserve">ətbiq olunan </w:t>
      </w:r>
      <w:r w:rsidR="00563D82">
        <w:rPr>
          <w:rFonts w:eastAsia="Arial" w:cs="Arial"/>
          <w:sz w:val="24"/>
          <w:szCs w:val="24"/>
          <w:lang w:val="az-Latn-AZ"/>
        </w:rPr>
        <w:t xml:space="preserve">korrupsiyaya qarşı mübarizə haqqında </w:t>
      </w:r>
      <w:r w:rsidR="00B31D49" w:rsidRPr="00880513">
        <w:rPr>
          <w:rFonts w:eastAsia="Arial" w:cs="Arial"/>
          <w:sz w:val="24"/>
          <w:szCs w:val="24"/>
          <w:lang w:val="az-Latn-AZ"/>
        </w:rPr>
        <w:t>qanunvericiliyinin normaları</w:t>
      </w:r>
      <w:r w:rsidR="00563D82">
        <w:rPr>
          <w:rFonts w:eastAsia="Arial" w:cs="Arial"/>
          <w:sz w:val="24"/>
          <w:szCs w:val="24"/>
          <w:lang w:val="az-Latn-AZ"/>
        </w:rPr>
        <w:t>,</w:t>
      </w:r>
      <w:r w:rsidR="00B31D49" w:rsidRPr="00880513">
        <w:rPr>
          <w:rFonts w:eastAsia="Arial" w:cs="Arial"/>
          <w:sz w:val="24"/>
          <w:szCs w:val="24"/>
          <w:lang w:val="az-Latn-AZ"/>
        </w:rPr>
        <w:t xml:space="preserve"> Agentlikdə mövcud antikorrupsiya prinsipləri və tələbləri üzrə işə yeni qəbul edilmiş bütün işçilər və mövcud işçilər üçün mütəmadi təlimlər keçirərək lazımi antikorrupsiya mədəniyyətinin və etik qaydalarının düzgün formalaşmasını təmin edir.</w:t>
      </w:r>
    </w:p>
    <w:p w14:paraId="51EBF989" w14:textId="49501E5D" w:rsidR="00B31D49" w:rsidRPr="00880513" w:rsidRDefault="00284BC6" w:rsidP="006C0C9A">
      <w:pPr>
        <w:widowControl w:val="0"/>
        <w:tabs>
          <w:tab w:val="left" w:pos="711"/>
        </w:tabs>
        <w:spacing w:line="274" w:lineRule="exact"/>
        <w:rPr>
          <w:rFonts w:eastAsia="Arial" w:cs="Arial"/>
          <w:sz w:val="24"/>
          <w:szCs w:val="24"/>
          <w:lang w:val="az-Latn-AZ"/>
        </w:rPr>
      </w:pPr>
      <w:r w:rsidRPr="00880513">
        <w:rPr>
          <w:rFonts w:eastAsia="Arial" w:cs="Arial"/>
          <w:sz w:val="24"/>
          <w:szCs w:val="24"/>
          <w:lang w:val="az-Latn-AZ"/>
        </w:rPr>
        <w:tab/>
        <w:t xml:space="preserve">5.3. </w:t>
      </w:r>
      <w:r w:rsidR="00B31D49" w:rsidRPr="00880513">
        <w:rPr>
          <w:rFonts w:eastAsia="Arial" w:cs="Arial"/>
          <w:sz w:val="24"/>
          <w:szCs w:val="24"/>
          <w:lang w:val="az-Latn-AZ"/>
        </w:rPr>
        <w:t>Agentliyin əməkdaşları bu Siyasətlə tanış olmalı və antikorrupsiya prinsiplərinə və bu prinsiplərlə müəyyən edilmiş tələblərə riayət etdiklərini mütəmadi olaraq təsdiq etməlidirlər.</w:t>
      </w:r>
    </w:p>
    <w:p w14:paraId="64D0E8F7" w14:textId="56741C20" w:rsidR="00B31D49" w:rsidRPr="00880513" w:rsidRDefault="00284BC6" w:rsidP="006C0C9A">
      <w:pPr>
        <w:widowControl w:val="0"/>
        <w:tabs>
          <w:tab w:val="left" w:pos="711"/>
        </w:tabs>
        <w:spacing w:line="274" w:lineRule="exact"/>
        <w:rPr>
          <w:rFonts w:eastAsia="Arial" w:cs="Arial"/>
          <w:sz w:val="24"/>
          <w:szCs w:val="24"/>
          <w:lang w:val="az-Latn-AZ"/>
        </w:rPr>
      </w:pPr>
      <w:r w:rsidRPr="00880513">
        <w:rPr>
          <w:rFonts w:eastAsia="Arial" w:cs="Arial"/>
          <w:sz w:val="24"/>
          <w:szCs w:val="24"/>
          <w:lang w:val="az-Latn-AZ"/>
        </w:rPr>
        <w:tab/>
        <w:t xml:space="preserve">5.4. </w:t>
      </w:r>
      <w:r w:rsidR="00DE76FE">
        <w:rPr>
          <w:rFonts w:eastAsia="Arial" w:cs="Arial"/>
          <w:sz w:val="24"/>
          <w:szCs w:val="24"/>
          <w:lang w:val="az-Latn-AZ"/>
        </w:rPr>
        <w:t>Korrupsiyaya qarşı mübarizə haqqında</w:t>
      </w:r>
      <w:r w:rsidR="00DE76FE" w:rsidRPr="00880513">
        <w:rPr>
          <w:rFonts w:eastAsia="Arial" w:cs="Arial"/>
          <w:sz w:val="24"/>
          <w:szCs w:val="24"/>
          <w:lang w:val="az-Latn-AZ"/>
        </w:rPr>
        <w:t xml:space="preserve"> </w:t>
      </w:r>
      <w:r w:rsidR="00DE76FE">
        <w:rPr>
          <w:rFonts w:eastAsia="Arial" w:cs="Arial"/>
          <w:sz w:val="24"/>
          <w:szCs w:val="24"/>
          <w:lang w:val="az-Latn-AZ"/>
        </w:rPr>
        <w:t>q</w:t>
      </w:r>
      <w:r w:rsidR="00DE76FE" w:rsidRPr="00880513">
        <w:rPr>
          <w:rFonts w:eastAsia="Arial" w:cs="Arial"/>
          <w:sz w:val="24"/>
          <w:szCs w:val="24"/>
          <w:lang w:val="az-Latn-AZ"/>
        </w:rPr>
        <w:t xml:space="preserve">anunvericiliyinin </w:t>
      </w:r>
      <w:r w:rsidR="00B31D49" w:rsidRPr="00880513">
        <w:rPr>
          <w:rFonts w:eastAsia="Arial" w:cs="Arial"/>
          <w:sz w:val="24"/>
          <w:szCs w:val="24"/>
          <w:lang w:val="az-Latn-AZ"/>
        </w:rPr>
        <w:t>normalarına</w:t>
      </w:r>
      <w:r w:rsidR="00DE76FE">
        <w:rPr>
          <w:rFonts w:eastAsia="Arial" w:cs="Arial"/>
          <w:sz w:val="24"/>
          <w:szCs w:val="24"/>
          <w:lang w:val="az-Latn-AZ"/>
        </w:rPr>
        <w:t>,</w:t>
      </w:r>
      <w:r w:rsidR="003D69FC">
        <w:rPr>
          <w:rFonts w:eastAsia="Arial" w:cs="Arial"/>
          <w:sz w:val="24"/>
          <w:szCs w:val="24"/>
          <w:lang w:val="az-Latn-AZ"/>
        </w:rPr>
        <w:t xml:space="preserve"> </w:t>
      </w:r>
      <w:r w:rsidR="00B31D49" w:rsidRPr="00880513">
        <w:rPr>
          <w:rFonts w:eastAsia="Arial" w:cs="Arial"/>
          <w:sz w:val="24"/>
          <w:szCs w:val="24"/>
          <w:lang w:val="az-Latn-AZ"/>
        </w:rPr>
        <w:t xml:space="preserve"> antikorrupsiya prinsiplərinə və bu Siyasətin tələblərinə uyğunluğuna şübhə edən Agentli</w:t>
      </w:r>
      <w:r w:rsidR="003D69FC">
        <w:rPr>
          <w:rFonts w:eastAsia="Arial" w:cs="Arial"/>
          <w:sz w:val="24"/>
          <w:szCs w:val="24"/>
          <w:lang w:val="az-Latn-AZ"/>
        </w:rPr>
        <w:t>k</w:t>
      </w:r>
      <w:r w:rsidR="00B31D49" w:rsidRPr="00880513">
        <w:rPr>
          <w:rFonts w:eastAsia="Arial" w:cs="Arial"/>
          <w:sz w:val="24"/>
          <w:szCs w:val="24"/>
          <w:lang w:val="az-Latn-AZ"/>
        </w:rPr>
        <w:t xml:space="preserve"> əməkdaşları</w:t>
      </w:r>
      <w:r w:rsidR="00DE76FE">
        <w:rPr>
          <w:rFonts w:eastAsia="Arial" w:cs="Arial"/>
          <w:sz w:val="24"/>
          <w:szCs w:val="24"/>
          <w:lang w:val="az-Latn-AZ"/>
        </w:rPr>
        <w:t>,</w:t>
      </w:r>
      <w:r w:rsidR="00B31D49" w:rsidRPr="00880513">
        <w:rPr>
          <w:rFonts w:eastAsia="Arial" w:cs="Arial"/>
          <w:sz w:val="24"/>
          <w:szCs w:val="24"/>
          <w:lang w:val="az-Latn-AZ"/>
        </w:rPr>
        <w:t xml:space="preserve"> daxili prosedura uyğun olaraq məsləhət üçün </w:t>
      </w:r>
      <w:r w:rsidR="00DE76FE">
        <w:rPr>
          <w:rFonts w:eastAsia="Arial" w:cs="Arial"/>
          <w:sz w:val="24"/>
          <w:szCs w:val="24"/>
          <w:lang w:val="az-Latn-AZ"/>
        </w:rPr>
        <w:t xml:space="preserve">Agentliyin </w:t>
      </w:r>
      <w:r w:rsidR="00B31D49" w:rsidRPr="00880513">
        <w:rPr>
          <w:rFonts w:eastAsia="Arial" w:cs="Arial"/>
          <w:sz w:val="24"/>
          <w:szCs w:val="24"/>
          <w:lang w:val="az-Latn-AZ"/>
        </w:rPr>
        <w:t>məsul vəzifəli şəxs</w:t>
      </w:r>
      <w:r w:rsidR="00654460">
        <w:rPr>
          <w:rFonts w:eastAsia="Arial" w:cs="Arial"/>
          <w:sz w:val="24"/>
          <w:szCs w:val="24"/>
          <w:lang w:val="az-Latn-AZ"/>
        </w:rPr>
        <w:t>lər</w:t>
      </w:r>
      <w:r w:rsidR="00DE76FE">
        <w:rPr>
          <w:rFonts w:eastAsia="Arial" w:cs="Arial"/>
          <w:sz w:val="24"/>
          <w:szCs w:val="24"/>
          <w:lang w:val="az-Latn-AZ"/>
        </w:rPr>
        <w:t>in</w:t>
      </w:r>
      <w:r w:rsidR="00B31D49" w:rsidRPr="00880513">
        <w:rPr>
          <w:rFonts w:eastAsia="Arial" w:cs="Arial"/>
          <w:sz w:val="24"/>
          <w:szCs w:val="24"/>
          <w:lang w:val="az-Latn-AZ"/>
        </w:rPr>
        <w:t>ə müraciət edə bilərlər.</w:t>
      </w:r>
    </w:p>
    <w:p w14:paraId="473F5673" w14:textId="77777777" w:rsidR="006C0C9A" w:rsidRPr="00880513" w:rsidRDefault="006C0C9A" w:rsidP="006C0C9A">
      <w:pPr>
        <w:widowControl w:val="0"/>
        <w:tabs>
          <w:tab w:val="left" w:pos="711"/>
        </w:tabs>
        <w:spacing w:line="274" w:lineRule="exact"/>
        <w:rPr>
          <w:rFonts w:eastAsia="Arial" w:cs="Arial"/>
          <w:sz w:val="24"/>
          <w:szCs w:val="24"/>
          <w:lang w:val="az-Latn-AZ"/>
        </w:rPr>
      </w:pPr>
    </w:p>
    <w:p w14:paraId="3D8630A9" w14:textId="3833B6C4" w:rsidR="00B31D49" w:rsidRPr="00880513" w:rsidRDefault="00284BC6" w:rsidP="006C0C9A">
      <w:pPr>
        <w:keepNext/>
        <w:keepLines/>
        <w:widowControl w:val="0"/>
        <w:tabs>
          <w:tab w:val="left" w:pos="709"/>
        </w:tabs>
        <w:spacing w:line="268" w:lineRule="exact"/>
        <w:jc w:val="center"/>
        <w:outlineLvl w:val="1"/>
        <w:rPr>
          <w:rFonts w:eastAsia="Arial" w:cs="Arial"/>
          <w:b/>
          <w:sz w:val="24"/>
          <w:szCs w:val="24"/>
          <w:lang w:val="az-Latn-AZ"/>
        </w:rPr>
      </w:pPr>
      <w:r w:rsidRPr="00880513">
        <w:rPr>
          <w:rFonts w:eastAsia="Arial" w:cs="Arial"/>
          <w:b/>
          <w:sz w:val="24"/>
          <w:szCs w:val="24"/>
          <w:lang w:val="az-Latn-AZ"/>
        </w:rPr>
        <w:t xml:space="preserve">6. </w:t>
      </w:r>
      <w:r w:rsidR="00B31D49" w:rsidRPr="00880513">
        <w:rPr>
          <w:rFonts w:eastAsia="Arial" w:cs="Arial"/>
          <w:b/>
          <w:sz w:val="24"/>
          <w:szCs w:val="24"/>
          <w:lang w:val="az-Latn-AZ"/>
        </w:rPr>
        <w:t>İşgüzar tərəfdaşlarla qarşılıqlı əlaqə</w:t>
      </w:r>
    </w:p>
    <w:p w14:paraId="32F74955" w14:textId="77777777" w:rsidR="006C0C9A" w:rsidRPr="00880513" w:rsidRDefault="006C0C9A" w:rsidP="006C0C9A">
      <w:pPr>
        <w:keepNext/>
        <w:keepLines/>
        <w:widowControl w:val="0"/>
        <w:tabs>
          <w:tab w:val="left" w:pos="709"/>
        </w:tabs>
        <w:spacing w:line="268" w:lineRule="exact"/>
        <w:jc w:val="center"/>
        <w:outlineLvl w:val="1"/>
        <w:rPr>
          <w:rFonts w:eastAsia="Arial" w:cs="Arial"/>
          <w:b/>
          <w:sz w:val="24"/>
          <w:szCs w:val="24"/>
          <w:lang w:val="az-Latn-AZ"/>
        </w:rPr>
      </w:pPr>
    </w:p>
    <w:p w14:paraId="60059092" w14:textId="3E561665" w:rsidR="00B31D49" w:rsidRPr="00880513" w:rsidRDefault="00284BC6" w:rsidP="006C0C9A">
      <w:pPr>
        <w:widowControl w:val="0"/>
        <w:spacing w:line="274" w:lineRule="exact"/>
        <w:rPr>
          <w:rFonts w:eastAsia="Arial" w:cs="Arial"/>
          <w:sz w:val="24"/>
          <w:szCs w:val="24"/>
          <w:lang w:val="az-Latn-AZ"/>
        </w:rPr>
      </w:pPr>
      <w:r w:rsidRPr="00880513">
        <w:rPr>
          <w:rFonts w:eastAsia="Arial" w:cs="Arial"/>
          <w:sz w:val="24"/>
          <w:szCs w:val="24"/>
          <w:lang w:val="az-Latn-AZ"/>
        </w:rPr>
        <w:tab/>
        <w:t>6.1</w:t>
      </w:r>
      <w:r w:rsidRPr="004C5703">
        <w:rPr>
          <w:rFonts w:eastAsia="Arial" w:cs="Arial"/>
          <w:sz w:val="24"/>
          <w:szCs w:val="24"/>
          <w:lang w:val="az-Latn-AZ"/>
        </w:rPr>
        <w:t xml:space="preserve">. </w:t>
      </w:r>
      <w:r w:rsidR="00B31D49" w:rsidRPr="00FE2D68">
        <w:rPr>
          <w:rFonts w:eastAsia="Arial" w:cs="Arial"/>
          <w:sz w:val="24"/>
          <w:szCs w:val="24"/>
          <w:lang w:val="az-Latn-AZ"/>
        </w:rPr>
        <w:t xml:space="preserve">Agentlik mövcud </w:t>
      </w:r>
      <w:r w:rsidR="003B1D00" w:rsidRPr="004C5703">
        <w:rPr>
          <w:rFonts w:eastAsia="Arial" w:cs="Arial"/>
          <w:sz w:val="24"/>
          <w:szCs w:val="24"/>
          <w:lang w:val="az-Latn-AZ"/>
        </w:rPr>
        <w:t>korrupsiyaya qarşı mübariz</w:t>
      </w:r>
      <w:r w:rsidR="003B1D00" w:rsidRPr="00897369">
        <w:rPr>
          <w:rFonts w:eastAsia="Arial" w:cs="Arial"/>
          <w:sz w:val="24"/>
          <w:szCs w:val="24"/>
          <w:lang w:val="az-Latn-AZ"/>
        </w:rPr>
        <w:t>ə</w:t>
      </w:r>
      <w:r w:rsidR="003B1D00" w:rsidRPr="004C5703">
        <w:rPr>
          <w:rFonts w:eastAsia="Arial" w:cs="Arial"/>
          <w:sz w:val="24"/>
          <w:szCs w:val="24"/>
          <w:lang w:val="az-Latn-AZ"/>
        </w:rPr>
        <w:t xml:space="preserve"> haqqında</w:t>
      </w:r>
      <w:r w:rsidR="003B1D00" w:rsidRPr="00FE2D68">
        <w:rPr>
          <w:rFonts w:eastAsia="Arial" w:cs="Arial"/>
          <w:sz w:val="24"/>
          <w:szCs w:val="24"/>
          <w:lang w:val="az-Latn-AZ"/>
        </w:rPr>
        <w:t xml:space="preserve"> </w:t>
      </w:r>
      <w:r w:rsidR="00B31D49" w:rsidRPr="00FE2D68">
        <w:rPr>
          <w:rFonts w:eastAsia="Arial" w:cs="Arial"/>
          <w:sz w:val="24"/>
          <w:szCs w:val="24"/>
          <w:lang w:val="az-Latn-AZ"/>
        </w:rPr>
        <w:t>qanunvericiliyinin normalarına</w:t>
      </w:r>
      <w:r w:rsidR="003B1D00" w:rsidRPr="00FE2D68">
        <w:rPr>
          <w:rFonts w:eastAsia="Arial" w:cs="Arial"/>
          <w:sz w:val="24"/>
          <w:szCs w:val="24"/>
          <w:lang w:val="az-Latn-AZ"/>
        </w:rPr>
        <w:t>,</w:t>
      </w:r>
      <w:r w:rsidR="00B31D49" w:rsidRPr="00FE2D68">
        <w:rPr>
          <w:rFonts w:eastAsia="Arial" w:cs="Arial"/>
          <w:sz w:val="24"/>
          <w:szCs w:val="24"/>
          <w:lang w:val="az-Latn-AZ"/>
        </w:rPr>
        <w:t xml:space="preserve">  Agentliyin daxili sənədlərinin tələblərinə zidd olan və</w:t>
      </w:r>
      <w:r w:rsidR="003D69FC" w:rsidRPr="00FE2D68">
        <w:rPr>
          <w:rFonts w:eastAsia="Arial" w:cs="Arial"/>
          <w:sz w:val="24"/>
          <w:szCs w:val="24"/>
          <w:lang w:val="az-Latn-AZ"/>
        </w:rPr>
        <w:t xml:space="preserve"> </w:t>
      </w:r>
      <w:r w:rsidR="003B1D00" w:rsidRPr="00FE2D68">
        <w:rPr>
          <w:rFonts w:eastAsia="Arial" w:cs="Arial"/>
          <w:sz w:val="24"/>
          <w:szCs w:val="24"/>
          <w:lang w:val="az-Latn-AZ"/>
        </w:rPr>
        <w:t xml:space="preserve"> onun </w:t>
      </w:r>
      <w:r w:rsidR="00B31D49" w:rsidRPr="00FE2D68">
        <w:rPr>
          <w:rFonts w:eastAsia="Arial" w:cs="Arial"/>
          <w:sz w:val="24"/>
          <w:szCs w:val="24"/>
          <w:lang w:val="az-Latn-AZ"/>
        </w:rPr>
        <w:t>əməkdaşlarının vəzifə öhdəliklərini yerinə yetirərkən işgüzar nüfuzuna risk yaradan hər hansı bir ödəniş və</w:t>
      </w:r>
      <w:r w:rsidR="003D69FC" w:rsidRPr="00FE2D68">
        <w:rPr>
          <w:rFonts w:eastAsia="Arial" w:cs="Arial"/>
          <w:sz w:val="24"/>
          <w:szCs w:val="24"/>
          <w:lang w:val="az-Latn-AZ"/>
        </w:rPr>
        <w:t xml:space="preserve"> (</w:t>
      </w:r>
      <w:r w:rsidR="00B31D49" w:rsidRPr="00FE2D68">
        <w:rPr>
          <w:rFonts w:eastAsia="Arial" w:cs="Arial"/>
          <w:sz w:val="24"/>
          <w:szCs w:val="24"/>
          <w:lang w:val="az-Latn-AZ"/>
        </w:rPr>
        <w:t>və ya</w:t>
      </w:r>
      <w:r w:rsidR="003D69FC" w:rsidRPr="00FE2D68">
        <w:rPr>
          <w:rFonts w:eastAsia="Arial" w:cs="Arial"/>
          <w:sz w:val="24"/>
          <w:szCs w:val="24"/>
          <w:lang w:val="az-Latn-AZ"/>
        </w:rPr>
        <w:t>)</w:t>
      </w:r>
      <w:r w:rsidR="00B31D49" w:rsidRPr="00FE2D68">
        <w:rPr>
          <w:rFonts w:eastAsia="Arial" w:cs="Arial"/>
          <w:sz w:val="24"/>
          <w:szCs w:val="24"/>
          <w:lang w:val="az-Latn-AZ"/>
        </w:rPr>
        <w:t xml:space="preserve"> hərəkətlərin həyata keçirilməsi üçün </w:t>
      </w:r>
      <w:r w:rsidR="00BC2FAD" w:rsidRPr="00FE2D68">
        <w:rPr>
          <w:rFonts w:eastAsia="Arial" w:cs="Arial"/>
          <w:sz w:val="24"/>
          <w:szCs w:val="24"/>
          <w:lang w:val="az-Latn-AZ"/>
        </w:rPr>
        <w:t xml:space="preserve">başqa </w:t>
      </w:r>
      <w:r w:rsidR="003B1D00" w:rsidRPr="00FE2D68">
        <w:rPr>
          <w:rFonts w:eastAsia="Arial" w:cs="Arial"/>
          <w:sz w:val="24"/>
          <w:szCs w:val="24"/>
          <w:lang w:val="az-Latn-AZ"/>
        </w:rPr>
        <w:t>fiziki və ya hüquqi şəxsi</w:t>
      </w:r>
      <w:r w:rsidR="00BC2FAD" w:rsidRPr="00FE2D68">
        <w:rPr>
          <w:rFonts w:eastAsia="Arial" w:cs="Arial"/>
          <w:sz w:val="24"/>
          <w:szCs w:val="24"/>
          <w:lang w:val="az-Latn-AZ"/>
        </w:rPr>
        <w:t>ləri</w:t>
      </w:r>
      <w:r w:rsidR="003B1D00" w:rsidRPr="00FE2D68">
        <w:rPr>
          <w:rFonts w:eastAsia="Arial" w:cs="Arial"/>
          <w:sz w:val="24"/>
          <w:szCs w:val="24"/>
          <w:lang w:val="az-Latn-AZ"/>
        </w:rPr>
        <w:t xml:space="preserve"> </w:t>
      </w:r>
      <w:r w:rsidR="00BC2FAD" w:rsidRPr="00FE2D68">
        <w:rPr>
          <w:rFonts w:eastAsia="Arial" w:cs="Arial"/>
          <w:sz w:val="24"/>
          <w:szCs w:val="24"/>
          <w:lang w:val="az-Latn-AZ"/>
        </w:rPr>
        <w:t>(</w:t>
      </w:r>
      <w:r w:rsidR="00B31D49" w:rsidRPr="00FE2D68">
        <w:rPr>
          <w:rFonts w:eastAsia="Arial" w:cs="Arial"/>
          <w:sz w:val="24"/>
          <w:szCs w:val="24"/>
          <w:lang w:val="az-Latn-AZ"/>
        </w:rPr>
        <w:t>agentləri, məsləhətçiləri, nümayəndələri və digər vasitəçiləri</w:t>
      </w:r>
      <w:r w:rsidR="00BC2FAD" w:rsidRPr="00FE2D68">
        <w:rPr>
          <w:rFonts w:eastAsia="Arial" w:cs="Arial"/>
          <w:sz w:val="24"/>
          <w:szCs w:val="24"/>
          <w:lang w:val="az-Latn-AZ"/>
        </w:rPr>
        <w:t>)</w:t>
      </w:r>
      <w:r w:rsidR="00B31D49" w:rsidRPr="00FE2D68">
        <w:rPr>
          <w:rFonts w:eastAsia="Arial" w:cs="Arial"/>
          <w:sz w:val="24"/>
          <w:szCs w:val="24"/>
          <w:lang w:val="az-Latn-AZ"/>
        </w:rPr>
        <w:t xml:space="preserve"> cəlb etmir.</w:t>
      </w:r>
    </w:p>
    <w:p w14:paraId="50880E53" w14:textId="47F3296B" w:rsidR="00B31D49" w:rsidRPr="00880513" w:rsidRDefault="00284BC6" w:rsidP="006C0C9A">
      <w:pPr>
        <w:ind w:firstLine="720"/>
        <w:rPr>
          <w:rFonts w:cs="Arial"/>
          <w:sz w:val="24"/>
          <w:szCs w:val="24"/>
          <w:lang w:val="az-Latn-AZ" w:eastAsia="ru-RU"/>
        </w:rPr>
      </w:pPr>
      <w:r w:rsidRPr="00880513">
        <w:rPr>
          <w:rFonts w:eastAsia="Arial" w:cs="Arial"/>
          <w:sz w:val="24"/>
          <w:szCs w:val="24"/>
          <w:lang w:val="az-Latn-AZ" w:eastAsia="ru-RU"/>
        </w:rPr>
        <w:t xml:space="preserve">6.2. </w:t>
      </w:r>
      <w:r w:rsidR="00B31D49" w:rsidRPr="00880513">
        <w:rPr>
          <w:rFonts w:eastAsia="Arial" w:cs="Arial"/>
          <w:sz w:val="24"/>
          <w:szCs w:val="24"/>
          <w:lang w:val="az-Latn-AZ" w:eastAsia="ru-RU"/>
        </w:rPr>
        <w:t>Agentlik korrupsiya risklərini minimuma endirməyə imkan verən işgüzar tərəfdaşların seçilməsində obyektiv və şəffaf prosesi təmin etməyə çalışır.</w:t>
      </w:r>
    </w:p>
    <w:p w14:paraId="0E9A6577" w14:textId="2447A32D" w:rsidR="00B31D49" w:rsidRPr="00880513" w:rsidRDefault="00B31D49" w:rsidP="006C0C9A">
      <w:pPr>
        <w:ind w:firstLine="720"/>
        <w:rPr>
          <w:rFonts w:cs="Arial"/>
          <w:sz w:val="24"/>
          <w:szCs w:val="24"/>
          <w:lang w:val="az-Latn-AZ" w:eastAsia="ru-RU"/>
        </w:rPr>
      </w:pPr>
      <w:r w:rsidRPr="00880513">
        <w:rPr>
          <w:rFonts w:cs="Arial"/>
          <w:sz w:val="24"/>
          <w:szCs w:val="24"/>
          <w:lang w:val="az-Latn-AZ" w:eastAsia="ru-RU"/>
        </w:rPr>
        <w:t>6.3.</w:t>
      </w:r>
      <w:r w:rsidR="00284BC6" w:rsidRPr="00880513">
        <w:rPr>
          <w:rFonts w:cs="Arial"/>
          <w:sz w:val="24"/>
          <w:szCs w:val="24"/>
          <w:lang w:val="az-Latn-AZ" w:eastAsia="ru-RU"/>
        </w:rPr>
        <w:t xml:space="preserve"> </w:t>
      </w:r>
      <w:r w:rsidRPr="00880513">
        <w:rPr>
          <w:rFonts w:cs="Arial"/>
          <w:sz w:val="24"/>
          <w:szCs w:val="24"/>
          <w:lang w:val="az-Latn-AZ" w:eastAsia="ru-RU"/>
        </w:rPr>
        <w:t>İşgüzar tərəfdaşlarla işgüzar münasibətlərə dair riskin minimuma endirilməsi tədbirləri çərçivəsində Agentlik:</w:t>
      </w:r>
    </w:p>
    <w:p w14:paraId="54333B81" w14:textId="3F8B030F" w:rsidR="00B31D49" w:rsidRPr="00880513" w:rsidRDefault="00B31D49" w:rsidP="006C0C9A">
      <w:pPr>
        <w:widowControl w:val="0"/>
        <w:numPr>
          <w:ilvl w:val="0"/>
          <w:numId w:val="46"/>
        </w:numPr>
        <w:tabs>
          <w:tab w:val="left" w:pos="990"/>
        </w:tabs>
        <w:spacing w:line="274" w:lineRule="exact"/>
        <w:ind w:left="0" w:firstLine="720"/>
        <w:rPr>
          <w:rFonts w:eastAsia="Arial" w:cs="Arial"/>
          <w:sz w:val="24"/>
          <w:szCs w:val="24"/>
          <w:lang w:val="az-Latn-AZ"/>
        </w:rPr>
      </w:pPr>
      <w:r w:rsidRPr="00880513">
        <w:rPr>
          <w:rFonts w:eastAsia="Arial" w:cs="Arial"/>
          <w:sz w:val="24"/>
          <w:szCs w:val="24"/>
          <w:lang w:val="az-Latn-AZ"/>
        </w:rPr>
        <w:t xml:space="preserve">Öz işgüzar tərəfdaşlarının etibarlılığı, işgüzar nüfuzu və korrupsiyaya tolerantlığı haqqında məlumatları təhlil edir, həmçinin </w:t>
      </w:r>
      <w:r w:rsidRPr="00361A2F">
        <w:rPr>
          <w:rFonts w:eastAsia="Arial" w:cs="Arial"/>
          <w:sz w:val="24"/>
          <w:szCs w:val="24"/>
          <w:lang w:val="az-Latn-AZ"/>
        </w:rPr>
        <w:t xml:space="preserve">maraqlar </w:t>
      </w:r>
      <w:r w:rsidR="00D40FFB" w:rsidRPr="00026D87">
        <w:rPr>
          <w:rFonts w:eastAsia="Arial" w:cs="Arial"/>
          <w:sz w:val="24"/>
          <w:szCs w:val="24"/>
          <w:lang w:val="az-Latn-AZ"/>
        </w:rPr>
        <w:t>toqquşmasının</w:t>
      </w:r>
      <w:r w:rsidR="00D40FFB">
        <w:rPr>
          <w:rFonts w:eastAsia="Arial" w:cs="Arial"/>
          <w:b/>
          <w:bCs/>
          <w:sz w:val="24"/>
          <w:szCs w:val="24"/>
          <w:lang w:val="az-Latn-AZ"/>
        </w:rPr>
        <w:t xml:space="preserve"> </w:t>
      </w:r>
      <w:r w:rsidRPr="00880513">
        <w:rPr>
          <w:rFonts w:eastAsia="Arial" w:cs="Arial"/>
          <w:sz w:val="24"/>
          <w:szCs w:val="24"/>
          <w:lang w:val="az-Latn-AZ"/>
        </w:rPr>
        <w:t>olmamasına dair yoxlama aparır;</w:t>
      </w:r>
    </w:p>
    <w:p w14:paraId="4C7EA352" w14:textId="65516CC6" w:rsidR="00B31D49" w:rsidRPr="00880513" w:rsidRDefault="00E54558" w:rsidP="006C0C9A">
      <w:pPr>
        <w:widowControl w:val="0"/>
        <w:numPr>
          <w:ilvl w:val="0"/>
          <w:numId w:val="46"/>
        </w:numPr>
        <w:tabs>
          <w:tab w:val="left" w:pos="990"/>
        </w:tabs>
        <w:spacing w:line="274" w:lineRule="exact"/>
        <w:ind w:left="0" w:firstLine="720"/>
        <w:rPr>
          <w:rFonts w:eastAsia="Arial" w:cs="Arial"/>
          <w:sz w:val="24"/>
          <w:szCs w:val="24"/>
          <w:lang w:val="az-Latn-AZ"/>
        </w:rPr>
      </w:pPr>
      <w:r>
        <w:rPr>
          <w:rFonts w:eastAsia="Arial" w:cs="Arial"/>
          <w:sz w:val="24"/>
          <w:szCs w:val="24"/>
          <w:lang w:val="az-Latn-AZ"/>
        </w:rPr>
        <w:t xml:space="preserve">Agentlik </w:t>
      </w:r>
      <w:r w:rsidR="00B31D49" w:rsidRPr="00880513">
        <w:rPr>
          <w:rFonts w:eastAsia="Arial" w:cs="Arial"/>
          <w:sz w:val="24"/>
          <w:szCs w:val="24"/>
          <w:lang w:val="az-Latn-AZ"/>
        </w:rPr>
        <w:t>İşgüzar tərəfdaşlarla bağlanan müqavilələrə</w:t>
      </w:r>
      <w:r>
        <w:rPr>
          <w:rFonts w:eastAsia="Arial" w:cs="Arial"/>
          <w:sz w:val="24"/>
          <w:szCs w:val="24"/>
          <w:lang w:val="az-Latn-AZ"/>
        </w:rPr>
        <w:t>,</w:t>
      </w:r>
      <w:r w:rsidR="00B31D49" w:rsidRPr="00880513">
        <w:rPr>
          <w:rFonts w:eastAsia="Arial" w:cs="Arial"/>
          <w:sz w:val="24"/>
          <w:szCs w:val="24"/>
          <w:lang w:val="az-Latn-AZ"/>
        </w:rPr>
        <w:t xml:space="preserve"> </w:t>
      </w:r>
      <w:r>
        <w:rPr>
          <w:rFonts w:eastAsia="Arial" w:cs="Arial"/>
          <w:sz w:val="24"/>
          <w:szCs w:val="24"/>
          <w:lang w:val="az-Latn-AZ"/>
        </w:rPr>
        <w:t>mövcud korrupsiyaya qarşı mübarizə haqqında</w:t>
      </w:r>
      <w:r w:rsidRPr="00880513">
        <w:rPr>
          <w:rFonts w:eastAsia="Arial" w:cs="Arial"/>
          <w:sz w:val="24"/>
          <w:szCs w:val="24"/>
          <w:lang w:val="az-Latn-AZ"/>
        </w:rPr>
        <w:t xml:space="preserve"> </w:t>
      </w:r>
      <w:r w:rsidR="00B31D49" w:rsidRPr="00880513">
        <w:rPr>
          <w:rFonts w:eastAsia="Arial" w:cs="Arial"/>
          <w:sz w:val="24"/>
          <w:szCs w:val="24"/>
          <w:lang w:val="az-Latn-AZ"/>
        </w:rPr>
        <w:t>qanunvericiliyinin normalarına riayət edilməsinin</w:t>
      </w:r>
      <w:r>
        <w:rPr>
          <w:rFonts w:eastAsia="Arial" w:cs="Arial"/>
          <w:sz w:val="24"/>
          <w:szCs w:val="24"/>
          <w:lang w:val="az-Latn-AZ"/>
        </w:rPr>
        <w:t xml:space="preserve"> və</w:t>
      </w:r>
      <w:r w:rsidR="00B31D49" w:rsidRPr="00880513">
        <w:rPr>
          <w:rFonts w:eastAsia="Arial" w:cs="Arial"/>
          <w:sz w:val="24"/>
          <w:szCs w:val="24"/>
          <w:lang w:val="az-Latn-AZ"/>
        </w:rPr>
        <w:t xml:space="preserve"> korrupsiya hərəkətlərinin törədilməsi faktları aşkar edildikdə tərəflərdən birinin digər tərəfə məlumat verməsinin zəruriliyinə dair antikorrupsiya müddəalarını daxil edir.</w:t>
      </w:r>
    </w:p>
    <w:p w14:paraId="48CD6D0E" w14:textId="77777777" w:rsidR="006C0C9A" w:rsidRPr="00880513" w:rsidRDefault="006C0C9A" w:rsidP="006C0C9A">
      <w:pPr>
        <w:widowControl w:val="0"/>
        <w:tabs>
          <w:tab w:val="left" w:pos="990"/>
        </w:tabs>
        <w:spacing w:line="274" w:lineRule="exact"/>
        <w:ind w:left="720"/>
        <w:rPr>
          <w:rFonts w:eastAsia="Arial" w:cs="Arial"/>
          <w:sz w:val="24"/>
          <w:szCs w:val="24"/>
          <w:lang w:val="az-Latn-AZ"/>
        </w:rPr>
      </w:pPr>
    </w:p>
    <w:p w14:paraId="314C6A5D" w14:textId="0BDD83D6" w:rsidR="00B31D49" w:rsidRPr="00880513" w:rsidRDefault="00284BC6" w:rsidP="006C0C9A">
      <w:pPr>
        <w:keepNext/>
        <w:keepLines/>
        <w:widowControl w:val="0"/>
        <w:tabs>
          <w:tab w:val="left" w:pos="851"/>
        </w:tabs>
        <w:spacing w:line="268" w:lineRule="exact"/>
        <w:ind w:left="709"/>
        <w:jc w:val="center"/>
        <w:outlineLvl w:val="1"/>
        <w:rPr>
          <w:rFonts w:eastAsia="Arial" w:cs="Arial"/>
          <w:b/>
          <w:sz w:val="24"/>
          <w:szCs w:val="24"/>
          <w:lang w:val="az-Latn-AZ"/>
        </w:rPr>
      </w:pPr>
      <w:r w:rsidRPr="00880513">
        <w:rPr>
          <w:rFonts w:eastAsia="Arial" w:cs="Arial"/>
          <w:b/>
          <w:sz w:val="24"/>
          <w:szCs w:val="24"/>
          <w:lang w:val="az-Latn-AZ"/>
        </w:rPr>
        <w:lastRenderedPageBreak/>
        <w:t xml:space="preserve">7. </w:t>
      </w:r>
      <w:r w:rsidR="00B31D49" w:rsidRPr="00880513">
        <w:rPr>
          <w:rFonts w:eastAsia="Arial" w:cs="Arial"/>
          <w:b/>
          <w:sz w:val="24"/>
          <w:szCs w:val="24"/>
          <w:lang w:val="az-Latn-AZ"/>
        </w:rPr>
        <w:t>Agentliyin “Qaynar xətti”</w:t>
      </w:r>
    </w:p>
    <w:p w14:paraId="4C1762BC" w14:textId="77777777" w:rsidR="006C0C9A" w:rsidRPr="00880513" w:rsidRDefault="006C0C9A" w:rsidP="006C0C9A">
      <w:pPr>
        <w:keepNext/>
        <w:keepLines/>
        <w:widowControl w:val="0"/>
        <w:tabs>
          <w:tab w:val="left" w:pos="851"/>
        </w:tabs>
        <w:spacing w:line="268" w:lineRule="exact"/>
        <w:ind w:left="709"/>
        <w:jc w:val="center"/>
        <w:outlineLvl w:val="1"/>
        <w:rPr>
          <w:rFonts w:eastAsia="Arial" w:cs="Arial"/>
          <w:b/>
          <w:sz w:val="24"/>
          <w:szCs w:val="24"/>
          <w:lang w:val="az-Latn-AZ"/>
        </w:rPr>
      </w:pPr>
    </w:p>
    <w:p w14:paraId="5B994900" w14:textId="2624F1A4" w:rsidR="00B31D49" w:rsidRPr="00880513" w:rsidRDefault="00284BC6" w:rsidP="006C0C9A">
      <w:pPr>
        <w:widowControl w:val="0"/>
        <w:spacing w:line="274" w:lineRule="exact"/>
        <w:ind w:firstLine="720"/>
        <w:rPr>
          <w:rFonts w:eastAsia="Arial" w:cs="Arial"/>
          <w:sz w:val="24"/>
          <w:szCs w:val="24"/>
          <w:lang w:val="az-Latn-AZ"/>
        </w:rPr>
      </w:pPr>
      <w:r w:rsidRPr="00880513">
        <w:rPr>
          <w:rFonts w:eastAsia="Arial" w:cs="Arial"/>
          <w:sz w:val="24"/>
          <w:szCs w:val="24"/>
          <w:lang w:val="az-Latn-AZ"/>
        </w:rPr>
        <w:t xml:space="preserve">7.1. </w:t>
      </w:r>
      <w:r w:rsidR="00B31D49" w:rsidRPr="00880513">
        <w:rPr>
          <w:rFonts w:eastAsia="Arial" w:cs="Arial"/>
          <w:sz w:val="24"/>
          <w:szCs w:val="24"/>
          <w:lang w:val="az-Latn-AZ"/>
        </w:rPr>
        <w:t xml:space="preserve">Agentlik öz işçilərini və kontragent nümayəndələrini, onların vəzifə öhdəliklərini icra etmələri çərçivəsində onun əməkdaşlarının korrupsiya hərəkətlərində iştirakı barədə məlumat əldə etdikdə, müəyyən edilmiş məlumat kanallarından istifadə edərək Agentliyin </w:t>
      </w:r>
      <w:r w:rsidR="00D8543D">
        <w:rPr>
          <w:rFonts w:eastAsia="Arial" w:cs="Arial"/>
          <w:sz w:val="24"/>
          <w:szCs w:val="24"/>
          <w:lang w:val="az-Latn-AZ"/>
        </w:rPr>
        <w:t>“</w:t>
      </w:r>
      <w:r w:rsidR="00B31D49" w:rsidRPr="00880513">
        <w:rPr>
          <w:rFonts w:eastAsia="Arial" w:cs="Arial"/>
          <w:sz w:val="24"/>
          <w:szCs w:val="24"/>
          <w:lang w:val="az-Latn-AZ"/>
        </w:rPr>
        <w:t>qaynar xəttinə</w:t>
      </w:r>
      <w:r w:rsidR="00D8543D">
        <w:rPr>
          <w:rFonts w:eastAsia="Arial" w:cs="Arial"/>
          <w:sz w:val="24"/>
          <w:szCs w:val="24"/>
          <w:lang w:val="az-Latn-AZ"/>
        </w:rPr>
        <w:t>”</w:t>
      </w:r>
      <w:r w:rsidR="00B31D49" w:rsidRPr="00880513">
        <w:rPr>
          <w:rFonts w:eastAsia="Arial" w:cs="Arial"/>
          <w:sz w:val="24"/>
          <w:szCs w:val="24"/>
          <w:lang w:val="az-Latn-AZ"/>
        </w:rPr>
        <w:t xml:space="preserve"> məlumat verməyə təşviq edir.</w:t>
      </w:r>
    </w:p>
    <w:p w14:paraId="22926F53" w14:textId="0C1140B9" w:rsidR="00B31D49" w:rsidRPr="00880513" w:rsidRDefault="00284BC6" w:rsidP="006C0C9A">
      <w:pPr>
        <w:widowControl w:val="0"/>
        <w:tabs>
          <w:tab w:val="left" w:pos="711"/>
        </w:tabs>
        <w:spacing w:line="268" w:lineRule="exact"/>
        <w:ind w:left="720"/>
        <w:jc w:val="left"/>
        <w:rPr>
          <w:rFonts w:eastAsia="Arial" w:cs="Arial"/>
          <w:sz w:val="24"/>
          <w:szCs w:val="24"/>
          <w:lang w:val="az-Latn-AZ"/>
        </w:rPr>
      </w:pPr>
      <w:r w:rsidRPr="00880513">
        <w:rPr>
          <w:rFonts w:eastAsia="Arial" w:cs="Arial"/>
          <w:sz w:val="24"/>
          <w:szCs w:val="24"/>
          <w:lang w:val="az-Latn-AZ"/>
        </w:rPr>
        <w:t xml:space="preserve">7.2. </w:t>
      </w:r>
      <w:r w:rsidR="00B31D49" w:rsidRPr="00880513">
        <w:rPr>
          <w:rFonts w:eastAsia="Arial" w:cs="Arial"/>
          <w:sz w:val="24"/>
          <w:szCs w:val="24"/>
          <w:lang w:val="az-Latn-AZ"/>
        </w:rPr>
        <w:t>Agentli</w:t>
      </w:r>
      <w:r w:rsidR="00D8543D">
        <w:rPr>
          <w:rFonts w:eastAsia="Arial" w:cs="Arial"/>
          <w:sz w:val="24"/>
          <w:szCs w:val="24"/>
          <w:lang w:val="az-Latn-AZ"/>
        </w:rPr>
        <w:t>kdə</w:t>
      </w:r>
      <w:r w:rsidR="00B31D49" w:rsidRPr="00880513">
        <w:rPr>
          <w:rFonts w:eastAsia="Arial" w:cs="Arial"/>
          <w:sz w:val="24"/>
          <w:szCs w:val="24"/>
          <w:lang w:val="az-Latn-AZ"/>
        </w:rPr>
        <w:t xml:space="preserve"> </w:t>
      </w:r>
      <w:r w:rsidR="006C0C9A" w:rsidRPr="00880513">
        <w:rPr>
          <w:rFonts w:eastAsia="Arial" w:cs="Arial"/>
          <w:sz w:val="24"/>
          <w:szCs w:val="24"/>
          <w:lang w:val="az-Latn-AZ"/>
        </w:rPr>
        <w:t>“</w:t>
      </w:r>
      <w:r w:rsidR="00B31D49" w:rsidRPr="00880513">
        <w:rPr>
          <w:rFonts w:eastAsia="Arial" w:cs="Arial"/>
          <w:sz w:val="24"/>
          <w:szCs w:val="24"/>
          <w:lang w:val="az-Latn-AZ"/>
        </w:rPr>
        <w:t>qaynar xətt</w:t>
      </w:r>
      <w:r w:rsidR="006C0C9A" w:rsidRPr="00880513">
        <w:rPr>
          <w:rFonts w:eastAsia="Arial" w:cs="Arial"/>
          <w:sz w:val="24"/>
          <w:szCs w:val="24"/>
          <w:lang w:val="az-Latn-AZ"/>
        </w:rPr>
        <w:t>”</w:t>
      </w:r>
      <w:r w:rsidR="00B31D49" w:rsidRPr="00880513">
        <w:rPr>
          <w:rFonts w:eastAsia="Arial" w:cs="Arial"/>
          <w:sz w:val="24"/>
          <w:szCs w:val="24"/>
          <w:lang w:val="az-Latn-AZ"/>
        </w:rPr>
        <w:t>in fəaliyyət göstərməsi prinsipləri:</w:t>
      </w:r>
    </w:p>
    <w:p w14:paraId="66C59353" w14:textId="5FCA3923" w:rsidR="00B31D49" w:rsidRPr="00880513" w:rsidRDefault="00284BC6" w:rsidP="006C0C9A">
      <w:pPr>
        <w:widowControl w:val="0"/>
        <w:spacing w:line="274" w:lineRule="exact"/>
        <w:ind w:firstLine="720"/>
        <w:rPr>
          <w:rFonts w:eastAsia="Arial" w:cs="Arial"/>
          <w:sz w:val="24"/>
          <w:szCs w:val="24"/>
          <w:lang w:val="az-Latn-AZ"/>
        </w:rPr>
      </w:pPr>
      <w:r w:rsidRPr="00026D87">
        <w:rPr>
          <w:rFonts w:eastAsia="Arial" w:cs="Arial"/>
          <w:color w:val="000000"/>
          <w:sz w:val="24"/>
          <w:szCs w:val="24"/>
          <w:shd w:val="clear" w:color="auto" w:fill="FFFFFF"/>
          <w:lang w:val="az-Latn-AZ" w:eastAsia="ru-RU" w:bidi="ru-RU"/>
        </w:rPr>
        <w:t>7.2.1</w:t>
      </w:r>
      <w:r w:rsidRPr="00FE2D68">
        <w:rPr>
          <w:rFonts w:eastAsia="Arial" w:cs="Arial"/>
          <w:color w:val="000000"/>
          <w:sz w:val="24"/>
          <w:szCs w:val="24"/>
          <w:shd w:val="clear" w:color="auto" w:fill="FFFFFF"/>
          <w:lang w:val="az-Latn-AZ" w:eastAsia="ru-RU" w:bidi="ru-RU"/>
        </w:rPr>
        <w:t xml:space="preserve">. </w:t>
      </w:r>
      <w:r w:rsidR="00B31D49" w:rsidRPr="00FE2D68">
        <w:rPr>
          <w:rFonts w:eastAsia="Arial" w:cs="Arial"/>
          <w:color w:val="000000"/>
          <w:sz w:val="24"/>
          <w:szCs w:val="24"/>
          <w:shd w:val="clear" w:color="auto" w:fill="FFFFFF"/>
          <w:lang w:val="az-Latn-AZ" w:eastAsia="ru-RU" w:bidi="ru-RU"/>
        </w:rPr>
        <w:t>anonim mesajların təqdim edilməsi hüququ</w:t>
      </w:r>
      <w:r w:rsidR="00D8543D" w:rsidRPr="00FE2D68">
        <w:rPr>
          <w:rFonts w:eastAsia="Arial" w:cs="Arial"/>
          <w:color w:val="000000"/>
          <w:sz w:val="24"/>
          <w:szCs w:val="24"/>
          <w:shd w:val="clear" w:color="auto" w:fill="FFFFFF"/>
          <w:lang w:val="az-Latn-AZ" w:eastAsia="ru-RU" w:bidi="ru-RU"/>
        </w:rPr>
        <w:t>:</w:t>
      </w:r>
      <w:r w:rsidR="00D8543D">
        <w:rPr>
          <w:rFonts w:eastAsia="Arial" w:cs="Arial"/>
          <w:color w:val="FF0000"/>
          <w:sz w:val="24"/>
          <w:szCs w:val="24"/>
          <w:lang w:val="az-Latn-AZ"/>
        </w:rPr>
        <w:t xml:space="preserve"> </w:t>
      </w:r>
      <w:r w:rsidR="00B31D49" w:rsidRPr="00880513">
        <w:rPr>
          <w:rFonts w:eastAsia="Arial" w:cs="Arial"/>
          <w:sz w:val="24"/>
          <w:szCs w:val="24"/>
          <w:lang w:val="az-Latn-AZ"/>
        </w:rPr>
        <w:t>məlumatın anonim təqdim olunması halında müraciət edən şəxs bu cür məlumatlara baxılmanın, zəruri hallarda xidməti araşdırma aparılmasının və müvafiq tədbirlərin görülməsinin çətinliyini dərk etməlidir, çünki əldə edilən məlumatları dəqiqləşdirmək və müraciət edənlərlə daha sonra qarşılıqlı əlaqədə olma imkanı yoxdur;</w:t>
      </w:r>
    </w:p>
    <w:p w14:paraId="44B1BEA1" w14:textId="5F1551D7" w:rsidR="00B31D49" w:rsidRPr="00880513" w:rsidRDefault="00284BC6" w:rsidP="006C0C9A">
      <w:pPr>
        <w:widowControl w:val="0"/>
        <w:spacing w:line="274" w:lineRule="exact"/>
        <w:ind w:firstLine="720"/>
        <w:rPr>
          <w:rFonts w:eastAsia="Arial" w:cs="Arial"/>
          <w:sz w:val="24"/>
          <w:szCs w:val="24"/>
          <w:lang w:val="az-Latn-AZ"/>
        </w:rPr>
      </w:pPr>
      <w:r w:rsidRPr="00026D87">
        <w:rPr>
          <w:rFonts w:eastAsia="Arial" w:cs="Arial"/>
          <w:color w:val="000000"/>
          <w:sz w:val="24"/>
          <w:szCs w:val="24"/>
          <w:shd w:val="clear" w:color="auto" w:fill="FFFFFF"/>
          <w:lang w:val="az-Latn-AZ" w:eastAsia="ru-RU" w:bidi="ru-RU"/>
        </w:rPr>
        <w:t>7.2.2.</w:t>
      </w:r>
      <w:r w:rsidRPr="00880513">
        <w:rPr>
          <w:rFonts w:eastAsia="Arial" w:cs="Arial"/>
          <w:b/>
          <w:bCs/>
          <w:color w:val="000000"/>
          <w:sz w:val="24"/>
          <w:szCs w:val="24"/>
          <w:shd w:val="clear" w:color="auto" w:fill="FFFFFF"/>
          <w:lang w:val="az-Latn-AZ" w:eastAsia="ru-RU" w:bidi="ru-RU"/>
        </w:rPr>
        <w:t xml:space="preserve"> </w:t>
      </w:r>
      <w:r w:rsidR="00B31D49" w:rsidRPr="00FE2D68">
        <w:rPr>
          <w:rFonts w:eastAsia="Arial" w:cs="Arial"/>
          <w:color w:val="000000"/>
          <w:sz w:val="24"/>
          <w:szCs w:val="24"/>
          <w:shd w:val="clear" w:color="auto" w:fill="FFFFFF"/>
          <w:lang w:val="az-Latn-AZ" w:eastAsia="ru-RU" w:bidi="ru-RU"/>
        </w:rPr>
        <w:t>şəxsin məxfiliyinə zəmanət:</w:t>
      </w:r>
      <w:r w:rsidR="00B31D49" w:rsidRPr="00880513">
        <w:rPr>
          <w:rFonts w:eastAsia="Arial" w:cs="Arial"/>
          <w:sz w:val="24"/>
          <w:szCs w:val="24"/>
          <w:lang w:val="az-Latn-AZ"/>
        </w:rPr>
        <w:t xml:space="preserve"> Agentlik öz səlahiyyətləri və mövcud imkanları çərçivəsində qanunla nəzərdə tutulmuş hallar istisna olmaqla, </w:t>
      </w:r>
      <w:r w:rsidR="00D8543D">
        <w:rPr>
          <w:rFonts w:eastAsia="Arial" w:cs="Arial"/>
          <w:sz w:val="24"/>
          <w:szCs w:val="24"/>
          <w:lang w:val="az-Latn-AZ"/>
        </w:rPr>
        <w:t>“</w:t>
      </w:r>
      <w:r w:rsidR="00B31D49" w:rsidRPr="00880513">
        <w:rPr>
          <w:rFonts w:eastAsia="Arial" w:cs="Arial"/>
          <w:sz w:val="24"/>
          <w:szCs w:val="24"/>
          <w:lang w:val="az-Latn-AZ"/>
        </w:rPr>
        <w:t>qaynar xətt</w:t>
      </w:r>
      <w:r w:rsidR="00D8543D">
        <w:rPr>
          <w:rFonts w:eastAsia="Arial" w:cs="Arial"/>
          <w:sz w:val="24"/>
          <w:szCs w:val="24"/>
          <w:lang w:val="az-Latn-AZ"/>
        </w:rPr>
        <w:t>”ə</w:t>
      </w:r>
      <w:r w:rsidR="00B31D49" w:rsidRPr="00880513">
        <w:rPr>
          <w:rFonts w:eastAsia="Arial" w:cs="Arial"/>
          <w:sz w:val="24"/>
          <w:szCs w:val="24"/>
          <w:lang w:val="az-Latn-AZ"/>
        </w:rPr>
        <w:t xml:space="preserve"> pozuntular barədə əhəmiyyətli və etibarlı məlumat verən şəxsin şəxsiyyəti haqqında məlumatın məxfiliyini təmin edir;</w:t>
      </w:r>
    </w:p>
    <w:p w14:paraId="71EAFA68" w14:textId="53013F20" w:rsidR="00B31D49" w:rsidRPr="00FE2D68" w:rsidRDefault="00284BC6" w:rsidP="006C0C9A">
      <w:pPr>
        <w:widowControl w:val="0"/>
        <w:spacing w:line="274" w:lineRule="exact"/>
        <w:ind w:firstLine="720"/>
        <w:rPr>
          <w:rFonts w:eastAsia="Arial" w:cs="Arial"/>
          <w:sz w:val="24"/>
          <w:szCs w:val="24"/>
          <w:lang w:val="az-Latn-AZ"/>
        </w:rPr>
      </w:pPr>
      <w:r w:rsidRPr="00FE2D68">
        <w:rPr>
          <w:rFonts w:eastAsia="Arial" w:cs="Arial"/>
          <w:color w:val="000000"/>
          <w:sz w:val="24"/>
          <w:szCs w:val="24"/>
          <w:shd w:val="clear" w:color="auto" w:fill="FFFFFF"/>
          <w:lang w:val="az-Latn-AZ" w:eastAsia="ru-RU" w:bidi="ru-RU"/>
        </w:rPr>
        <w:t xml:space="preserve">7.2.3. </w:t>
      </w:r>
      <w:r w:rsidR="006C0C9A" w:rsidRPr="00FE2D68">
        <w:rPr>
          <w:rFonts w:eastAsia="Arial" w:cs="Arial"/>
          <w:color w:val="000000"/>
          <w:sz w:val="24"/>
          <w:szCs w:val="24"/>
          <w:shd w:val="clear" w:color="auto" w:fill="FFFFFF"/>
          <w:lang w:val="az-Latn-AZ" w:eastAsia="ru-RU" w:bidi="ru-RU"/>
        </w:rPr>
        <w:t>“</w:t>
      </w:r>
      <w:r w:rsidR="00B31D49" w:rsidRPr="00FE2D68">
        <w:rPr>
          <w:rFonts w:eastAsia="Arial" w:cs="Arial"/>
          <w:color w:val="000000"/>
          <w:sz w:val="24"/>
          <w:szCs w:val="24"/>
          <w:shd w:val="clear" w:color="auto" w:fill="FFFFFF"/>
          <w:lang w:val="az-Latn-AZ" w:eastAsia="ru-RU" w:bidi="ru-RU"/>
        </w:rPr>
        <w:t>qaynar xətt</w:t>
      </w:r>
      <w:r w:rsidR="006C0C9A" w:rsidRPr="00FE2D68">
        <w:rPr>
          <w:rFonts w:eastAsia="Arial" w:cs="Arial"/>
          <w:color w:val="000000"/>
          <w:sz w:val="24"/>
          <w:szCs w:val="24"/>
          <w:shd w:val="clear" w:color="auto" w:fill="FFFFFF"/>
          <w:lang w:val="az-Latn-AZ" w:eastAsia="ru-RU" w:bidi="ru-RU"/>
        </w:rPr>
        <w:t>”</w:t>
      </w:r>
      <w:r w:rsidR="00B31D49" w:rsidRPr="00FE2D68">
        <w:rPr>
          <w:rFonts w:eastAsia="Arial" w:cs="Arial"/>
          <w:color w:val="000000"/>
          <w:sz w:val="24"/>
          <w:szCs w:val="24"/>
          <w:shd w:val="clear" w:color="auto" w:fill="FFFFFF"/>
          <w:lang w:val="az-Latn-AZ" w:eastAsia="ru-RU" w:bidi="ru-RU"/>
        </w:rPr>
        <w:t>ə müraciət edən şəxslərin təqibindən imtina:</w:t>
      </w:r>
      <w:r w:rsidR="00B31D49" w:rsidRPr="00FE2D68">
        <w:rPr>
          <w:rFonts w:eastAsia="Arial" w:cs="Arial"/>
          <w:sz w:val="24"/>
          <w:szCs w:val="24"/>
          <w:lang w:val="az-Latn-AZ"/>
        </w:rPr>
        <w:t xml:space="preserve"> Agentlik, Agentliyin digər əməkdaşlarının iştirakı ilə korrupsiya faktları barədə vicdanla məlumat verən əməkdaşlar </w:t>
      </w:r>
      <w:r w:rsidR="00E85601" w:rsidRPr="00FE2D68">
        <w:rPr>
          <w:rFonts w:eastAsia="Arial" w:cs="Arial"/>
          <w:sz w:val="24"/>
          <w:szCs w:val="24"/>
          <w:lang w:val="az-Latn-AZ"/>
        </w:rPr>
        <w:t xml:space="preserve">barəsində hər hansı </w:t>
      </w:r>
      <w:r w:rsidR="00B31D49" w:rsidRPr="00FE2D68">
        <w:rPr>
          <w:rFonts w:eastAsia="Arial" w:cs="Arial"/>
          <w:sz w:val="24"/>
          <w:szCs w:val="24"/>
          <w:lang w:val="az-Latn-AZ"/>
        </w:rPr>
        <w:t>sanksiyalara məruz qalmayaca</w:t>
      </w:r>
      <w:r w:rsidR="00E85601" w:rsidRPr="00FE2D68">
        <w:rPr>
          <w:rFonts w:eastAsia="Arial" w:cs="Arial"/>
          <w:sz w:val="24"/>
          <w:szCs w:val="24"/>
          <w:lang w:val="az-Latn-AZ"/>
        </w:rPr>
        <w:t>ğına zəmanət verir</w:t>
      </w:r>
      <w:r w:rsidR="00B31D49" w:rsidRPr="00FE2D68">
        <w:rPr>
          <w:rFonts w:eastAsia="Arial" w:cs="Arial"/>
          <w:sz w:val="24"/>
          <w:szCs w:val="24"/>
          <w:lang w:val="az-Latn-AZ"/>
        </w:rPr>
        <w:t>;</w:t>
      </w:r>
    </w:p>
    <w:p w14:paraId="5E955267" w14:textId="18B00A74" w:rsidR="00B31D49" w:rsidRPr="00FE2D68" w:rsidRDefault="00284BC6" w:rsidP="006C0C9A">
      <w:pPr>
        <w:widowControl w:val="0"/>
        <w:spacing w:line="274" w:lineRule="exact"/>
        <w:ind w:firstLine="720"/>
        <w:rPr>
          <w:rFonts w:eastAsia="Arial" w:cs="Arial"/>
          <w:sz w:val="24"/>
          <w:szCs w:val="24"/>
          <w:lang w:val="az-Latn-AZ"/>
        </w:rPr>
      </w:pPr>
      <w:r w:rsidRPr="00FE2D68">
        <w:rPr>
          <w:rFonts w:eastAsia="Arial" w:cs="Arial"/>
          <w:sz w:val="24"/>
          <w:szCs w:val="24"/>
          <w:lang w:val="az-Latn-AZ"/>
        </w:rPr>
        <w:t xml:space="preserve">7.2.4. </w:t>
      </w:r>
      <w:r w:rsidR="00B31D49" w:rsidRPr="00FE2D68">
        <w:rPr>
          <w:rFonts w:eastAsia="Arial" w:cs="Arial"/>
          <w:sz w:val="24"/>
          <w:szCs w:val="24"/>
          <w:lang w:val="az-Latn-AZ"/>
        </w:rPr>
        <w:t>alınan mesajlar</w:t>
      </w:r>
      <w:r w:rsidR="005426C6" w:rsidRPr="00FE2D68">
        <w:rPr>
          <w:rFonts w:eastAsia="Arial" w:cs="Arial"/>
          <w:sz w:val="24"/>
          <w:szCs w:val="24"/>
          <w:lang w:val="az-Latn-AZ"/>
        </w:rPr>
        <w:t>a</w:t>
      </w:r>
      <w:r w:rsidR="00B31D49" w:rsidRPr="00FE2D68">
        <w:rPr>
          <w:rFonts w:eastAsia="Arial" w:cs="Arial"/>
          <w:sz w:val="24"/>
          <w:szCs w:val="24"/>
          <w:lang w:val="az-Latn-AZ"/>
        </w:rPr>
        <w:t xml:space="preserve"> obyektiv və vaxtında baxılması</w:t>
      </w:r>
      <w:r w:rsidR="004147A2" w:rsidRPr="00FE2D68">
        <w:rPr>
          <w:rFonts w:eastAsia="Arial" w:cs="Arial"/>
          <w:sz w:val="24"/>
          <w:szCs w:val="24"/>
          <w:shd w:val="clear" w:color="auto" w:fill="FFFFFF"/>
          <w:lang w:val="az-Latn-AZ" w:eastAsia="ru-RU" w:bidi="ru-RU"/>
        </w:rPr>
        <w:t>:</w:t>
      </w:r>
    </w:p>
    <w:p w14:paraId="2187258B" w14:textId="0AE5F671" w:rsidR="00B31D49" w:rsidRPr="00880513" w:rsidRDefault="00B31D49" w:rsidP="006C0C9A">
      <w:pPr>
        <w:widowControl w:val="0"/>
        <w:numPr>
          <w:ilvl w:val="3"/>
          <w:numId w:val="47"/>
        </w:numPr>
        <w:tabs>
          <w:tab w:val="left" w:pos="1080"/>
        </w:tabs>
        <w:spacing w:line="268" w:lineRule="exact"/>
        <w:ind w:left="0" w:firstLine="720"/>
        <w:rPr>
          <w:rFonts w:eastAsia="Arial" w:cs="Arial"/>
          <w:sz w:val="24"/>
          <w:szCs w:val="24"/>
          <w:lang w:val="az-Latn-AZ"/>
        </w:rPr>
      </w:pPr>
      <w:r w:rsidRPr="00880513">
        <w:rPr>
          <w:rFonts w:eastAsia="Arial" w:cs="Arial"/>
          <w:sz w:val="24"/>
          <w:szCs w:val="24"/>
          <w:lang w:val="az-Latn-AZ"/>
        </w:rPr>
        <w:t>qəsdən yalan məlumat yay</w:t>
      </w:r>
      <w:r w:rsidR="003A6375">
        <w:rPr>
          <w:rFonts w:eastAsia="Arial" w:cs="Arial"/>
          <w:sz w:val="24"/>
          <w:szCs w:val="24"/>
          <w:lang w:val="az-Latn-AZ"/>
        </w:rPr>
        <w:t>ıl</w:t>
      </w:r>
      <w:r w:rsidRPr="00880513">
        <w:rPr>
          <w:rFonts w:eastAsia="Arial" w:cs="Arial"/>
          <w:sz w:val="24"/>
          <w:szCs w:val="24"/>
          <w:lang w:val="az-Latn-AZ"/>
        </w:rPr>
        <w:t>ma</w:t>
      </w:r>
      <w:r w:rsidR="003A6375">
        <w:rPr>
          <w:rFonts w:eastAsia="Arial" w:cs="Arial"/>
          <w:sz w:val="24"/>
          <w:szCs w:val="24"/>
          <w:lang w:val="az-Latn-AZ"/>
        </w:rPr>
        <w:t>malı</w:t>
      </w:r>
      <w:r w:rsidRPr="00880513">
        <w:rPr>
          <w:rFonts w:eastAsia="Arial" w:cs="Arial"/>
          <w:sz w:val="24"/>
          <w:szCs w:val="24"/>
          <w:lang w:val="az-Latn-AZ"/>
        </w:rPr>
        <w:t>, böhtan at</w:t>
      </w:r>
      <w:r w:rsidR="003A6375">
        <w:rPr>
          <w:rFonts w:eastAsia="Arial" w:cs="Arial"/>
          <w:sz w:val="24"/>
          <w:szCs w:val="24"/>
          <w:lang w:val="az-Latn-AZ"/>
        </w:rPr>
        <w:t>ıl</w:t>
      </w:r>
      <w:r w:rsidRPr="00880513">
        <w:rPr>
          <w:rFonts w:eastAsia="Arial" w:cs="Arial"/>
          <w:sz w:val="24"/>
          <w:szCs w:val="24"/>
          <w:lang w:val="az-Latn-AZ"/>
        </w:rPr>
        <w:t>ma</w:t>
      </w:r>
      <w:r w:rsidR="003A6375">
        <w:rPr>
          <w:rFonts w:eastAsia="Arial" w:cs="Arial"/>
          <w:sz w:val="24"/>
          <w:szCs w:val="24"/>
          <w:lang w:val="az-Latn-AZ"/>
        </w:rPr>
        <w:t>malıdır</w:t>
      </w:r>
      <w:r w:rsidRPr="00880513">
        <w:rPr>
          <w:rFonts w:eastAsia="Arial" w:cs="Arial"/>
          <w:sz w:val="24"/>
          <w:szCs w:val="24"/>
          <w:lang w:val="az-Latn-AZ"/>
        </w:rPr>
        <w:t>;</w:t>
      </w:r>
    </w:p>
    <w:p w14:paraId="58B7FD17" w14:textId="498F5461" w:rsidR="00B31D49" w:rsidRPr="004C5703" w:rsidRDefault="00B31D49" w:rsidP="006C0C9A">
      <w:pPr>
        <w:widowControl w:val="0"/>
        <w:numPr>
          <w:ilvl w:val="3"/>
          <w:numId w:val="47"/>
        </w:numPr>
        <w:tabs>
          <w:tab w:val="left" w:pos="1080"/>
        </w:tabs>
        <w:spacing w:line="278" w:lineRule="exact"/>
        <w:ind w:left="0" w:firstLine="720"/>
        <w:rPr>
          <w:rFonts w:eastAsia="Arial" w:cs="Arial"/>
          <w:sz w:val="24"/>
          <w:szCs w:val="24"/>
          <w:lang w:val="az-Latn-AZ"/>
        </w:rPr>
      </w:pPr>
      <w:r w:rsidRPr="00880513">
        <w:rPr>
          <w:rFonts w:eastAsia="Arial" w:cs="Arial"/>
          <w:sz w:val="24"/>
          <w:szCs w:val="24"/>
          <w:lang w:val="az-Latn-AZ"/>
        </w:rPr>
        <w:t xml:space="preserve">Agentliyin maraqlarına zidd olan şəxsi </w:t>
      </w:r>
      <w:r w:rsidRPr="004C5703">
        <w:rPr>
          <w:rFonts w:eastAsia="Arial" w:cs="Arial"/>
          <w:sz w:val="24"/>
          <w:szCs w:val="24"/>
          <w:lang w:val="az-Latn-AZ"/>
        </w:rPr>
        <w:t>m</w:t>
      </w:r>
      <w:r w:rsidRPr="00897369">
        <w:rPr>
          <w:rFonts w:eastAsia="Arial" w:cs="Arial"/>
          <w:sz w:val="24"/>
          <w:szCs w:val="24"/>
          <w:lang w:val="az-Latn-AZ"/>
        </w:rPr>
        <w:t>ə</w:t>
      </w:r>
      <w:r w:rsidRPr="004C5703">
        <w:rPr>
          <w:rFonts w:eastAsia="Arial" w:cs="Arial"/>
          <w:sz w:val="24"/>
          <w:szCs w:val="24"/>
          <w:lang w:val="az-Latn-AZ"/>
        </w:rPr>
        <w:t>qsədlərə nail olmaq niyyəti</w:t>
      </w:r>
      <w:r w:rsidR="003A6375" w:rsidRPr="004C5703">
        <w:rPr>
          <w:rFonts w:eastAsia="Arial" w:cs="Arial"/>
          <w:sz w:val="24"/>
          <w:szCs w:val="24"/>
          <w:lang w:val="az-Latn-AZ"/>
        </w:rPr>
        <w:t xml:space="preserve"> olmamalıdır</w:t>
      </w:r>
      <w:r w:rsidRPr="004C5703">
        <w:rPr>
          <w:rFonts w:eastAsia="Arial" w:cs="Arial"/>
          <w:sz w:val="24"/>
          <w:szCs w:val="24"/>
          <w:lang w:val="az-Latn-AZ"/>
        </w:rPr>
        <w:t>;</w:t>
      </w:r>
    </w:p>
    <w:p w14:paraId="25755305" w14:textId="066AF16E" w:rsidR="00B31D49" w:rsidRPr="004C5703" w:rsidRDefault="00B31D49" w:rsidP="006C0C9A">
      <w:pPr>
        <w:widowControl w:val="0"/>
        <w:numPr>
          <w:ilvl w:val="3"/>
          <w:numId w:val="47"/>
        </w:numPr>
        <w:tabs>
          <w:tab w:val="left" w:pos="1080"/>
        </w:tabs>
        <w:spacing w:line="274" w:lineRule="exact"/>
        <w:ind w:left="0" w:firstLine="720"/>
        <w:rPr>
          <w:rFonts w:eastAsia="Arial" w:cs="Arial"/>
          <w:sz w:val="24"/>
          <w:szCs w:val="24"/>
          <w:lang w:val="az-Latn-AZ"/>
        </w:rPr>
      </w:pPr>
      <w:r w:rsidRPr="004C5703">
        <w:rPr>
          <w:rFonts w:eastAsia="Arial" w:cs="Arial"/>
          <w:sz w:val="24"/>
          <w:szCs w:val="24"/>
          <w:lang w:val="az-Latn-AZ"/>
        </w:rPr>
        <w:t>Agentliyin əməkdaşlarının və onların qohumlarının həyatına və sağlamlığına dair təhdid</w:t>
      </w:r>
      <w:r w:rsidR="0049721A" w:rsidRPr="00FE2D68">
        <w:rPr>
          <w:rFonts w:eastAsia="Arial" w:cs="Arial"/>
          <w:sz w:val="24"/>
          <w:szCs w:val="24"/>
          <w:lang w:val="az-Latn-AZ"/>
        </w:rPr>
        <w:t xml:space="preserve"> və təhqir</w:t>
      </w:r>
      <w:r w:rsidR="00920812" w:rsidRPr="00FE2D68">
        <w:rPr>
          <w:rFonts w:eastAsia="Arial" w:cs="Arial"/>
          <w:sz w:val="24"/>
          <w:szCs w:val="24"/>
          <w:lang w:val="az-Latn-AZ"/>
        </w:rPr>
        <w:t xml:space="preserve"> olduğu halda</w:t>
      </w:r>
      <w:r w:rsidRPr="004C5703">
        <w:rPr>
          <w:rFonts w:eastAsia="Arial" w:cs="Arial"/>
          <w:sz w:val="24"/>
          <w:szCs w:val="24"/>
          <w:lang w:val="az-Latn-AZ"/>
        </w:rPr>
        <w:t xml:space="preserve"> bu faktla bağlı hüquq-mühafizə orqanlarına məlumat veril</w:t>
      </w:r>
      <w:r w:rsidR="003A6375" w:rsidRPr="00FE2D68">
        <w:rPr>
          <w:rFonts w:eastAsia="Arial" w:cs="Arial"/>
          <w:sz w:val="24"/>
          <w:szCs w:val="24"/>
          <w:lang w:val="az-Latn-AZ"/>
        </w:rPr>
        <w:t>məlidir</w:t>
      </w:r>
      <w:r w:rsidRPr="004C5703">
        <w:rPr>
          <w:rFonts w:eastAsia="Arial" w:cs="Arial"/>
          <w:sz w:val="24"/>
          <w:szCs w:val="24"/>
          <w:lang w:val="az-Latn-AZ"/>
        </w:rPr>
        <w:t>;</w:t>
      </w:r>
    </w:p>
    <w:p w14:paraId="20FE9D5E" w14:textId="603DFF2A" w:rsidR="00B31D49" w:rsidRPr="004C5703" w:rsidRDefault="00B31D49" w:rsidP="006C0C9A">
      <w:pPr>
        <w:widowControl w:val="0"/>
        <w:numPr>
          <w:ilvl w:val="3"/>
          <w:numId w:val="47"/>
        </w:numPr>
        <w:tabs>
          <w:tab w:val="left" w:pos="1080"/>
        </w:tabs>
        <w:spacing w:line="274" w:lineRule="exact"/>
        <w:ind w:left="0" w:firstLine="720"/>
        <w:rPr>
          <w:rFonts w:eastAsia="Arial" w:cs="Arial"/>
          <w:sz w:val="24"/>
          <w:szCs w:val="24"/>
          <w:lang w:val="az-Latn-AZ"/>
        </w:rPr>
      </w:pPr>
      <w:r w:rsidRPr="004C5703">
        <w:rPr>
          <w:rFonts w:eastAsia="Arial" w:cs="Arial"/>
          <w:sz w:val="24"/>
          <w:szCs w:val="24"/>
          <w:lang w:val="az-Latn-AZ"/>
        </w:rPr>
        <w:t xml:space="preserve">Agentliyin fəaliyyətinə birbaşa aid olmayan </w:t>
      </w:r>
      <w:r w:rsidR="00920812" w:rsidRPr="00FE2D68">
        <w:rPr>
          <w:rFonts w:eastAsia="Arial" w:cs="Arial"/>
          <w:sz w:val="24"/>
          <w:szCs w:val="24"/>
          <w:lang w:val="az-Latn-AZ"/>
        </w:rPr>
        <w:t>reklam xarakterli informasiyaların yayılması</w:t>
      </w:r>
      <w:r w:rsidR="003A6375" w:rsidRPr="00FE2D68">
        <w:rPr>
          <w:rFonts w:eastAsia="Arial" w:cs="Arial"/>
          <w:sz w:val="24"/>
          <w:szCs w:val="24"/>
          <w:lang w:val="az-Latn-AZ"/>
        </w:rPr>
        <w:t xml:space="preserve"> qadağandır</w:t>
      </w:r>
      <w:r w:rsidRPr="004C5703">
        <w:rPr>
          <w:rFonts w:eastAsia="Arial" w:cs="Arial"/>
          <w:sz w:val="24"/>
          <w:szCs w:val="24"/>
          <w:lang w:val="az-Latn-AZ"/>
        </w:rPr>
        <w:t>;</w:t>
      </w:r>
    </w:p>
    <w:p w14:paraId="62E7DB9D" w14:textId="2DCAC7A1" w:rsidR="00B31D49" w:rsidRPr="00880513" w:rsidRDefault="006C0C9A" w:rsidP="006C0C9A">
      <w:pPr>
        <w:widowControl w:val="0"/>
        <w:numPr>
          <w:ilvl w:val="3"/>
          <w:numId w:val="47"/>
        </w:numPr>
        <w:tabs>
          <w:tab w:val="left" w:pos="1080"/>
        </w:tabs>
        <w:spacing w:line="278" w:lineRule="exact"/>
        <w:ind w:left="0" w:firstLine="720"/>
        <w:rPr>
          <w:rFonts w:eastAsia="Arial" w:cs="Arial"/>
          <w:sz w:val="24"/>
          <w:szCs w:val="24"/>
          <w:lang w:val="az-Latn-AZ"/>
        </w:rPr>
      </w:pPr>
      <w:r w:rsidRPr="00880513">
        <w:rPr>
          <w:rFonts w:eastAsia="Arial" w:cs="Arial"/>
          <w:sz w:val="24"/>
          <w:szCs w:val="24"/>
          <w:lang w:val="az-Latn-AZ"/>
        </w:rPr>
        <w:t>“</w:t>
      </w:r>
      <w:r w:rsidR="00B31D49" w:rsidRPr="00880513">
        <w:rPr>
          <w:rFonts w:eastAsia="Arial" w:cs="Arial"/>
          <w:sz w:val="24"/>
          <w:szCs w:val="24"/>
          <w:lang w:val="az-Latn-AZ"/>
        </w:rPr>
        <w:t>qaynar xətt</w:t>
      </w:r>
      <w:r w:rsidR="003A6375">
        <w:rPr>
          <w:rFonts w:eastAsia="Arial" w:cs="Arial"/>
          <w:sz w:val="24"/>
          <w:szCs w:val="24"/>
          <w:lang w:val="az-Latn-AZ"/>
        </w:rPr>
        <w:t>”</w:t>
      </w:r>
      <w:r w:rsidR="00B31D49" w:rsidRPr="00880513">
        <w:rPr>
          <w:rFonts w:eastAsia="Arial" w:cs="Arial"/>
          <w:sz w:val="24"/>
          <w:szCs w:val="24"/>
          <w:lang w:val="az-Latn-AZ"/>
        </w:rPr>
        <w:t xml:space="preserve"> təyinatına zidd olan digər oxşar məqsədlər</w:t>
      </w:r>
      <w:r w:rsidR="003A6375">
        <w:rPr>
          <w:rFonts w:eastAsia="Arial" w:cs="Arial"/>
          <w:sz w:val="24"/>
          <w:szCs w:val="24"/>
          <w:lang w:val="az-Latn-AZ"/>
        </w:rPr>
        <w:t>lə istifadə olunmamalıdır</w:t>
      </w:r>
      <w:r w:rsidR="00B31D49" w:rsidRPr="00880513">
        <w:rPr>
          <w:rFonts w:eastAsia="Arial" w:cs="Arial"/>
          <w:sz w:val="24"/>
          <w:szCs w:val="24"/>
          <w:lang w:val="az-Latn-AZ"/>
        </w:rPr>
        <w:t>;</w:t>
      </w:r>
    </w:p>
    <w:p w14:paraId="73E10646" w14:textId="7DC22B7A" w:rsidR="00B31D49" w:rsidRPr="00880513" w:rsidRDefault="00284BC6" w:rsidP="00845616">
      <w:pPr>
        <w:widowControl w:val="0"/>
        <w:spacing w:line="274" w:lineRule="exact"/>
        <w:ind w:firstLine="720"/>
        <w:rPr>
          <w:rFonts w:eastAsia="Arial" w:cs="Arial"/>
          <w:sz w:val="24"/>
          <w:szCs w:val="24"/>
          <w:lang w:val="az-Latn-AZ"/>
        </w:rPr>
      </w:pPr>
      <w:r w:rsidRPr="00880513">
        <w:rPr>
          <w:rFonts w:eastAsia="Arial" w:cs="Arial"/>
          <w:sz w:val="24"/>
          <w:szCs w:val="24"/>
          <w:lang w:val="az-Latn-AZ"/>
        </w:rPr>
        <w:t xml:space="preserve">7.2.5. </w:t>
      </w:r>
      <w:r w:rsidR="00B31D49" w:rsidRPr="00880513">
        <w:rPr>
          <w:rFonts w:eastAsia="Arial" w:cs="Arial"/>
          <w:sz w:val="24"/>
          <w:szCs w:val="24"/>
          <w:lang w:val="az-Latn-AZ"/>
        </w:rPr>
        <w:t xml:space="preserve">Agentliyin əməkdaşları və ya digər şəxslər tərəfindən qəsdən yalan məlumatların verilməsi bu Siyasətin və tətbiq olunan qanunvericiliyin müvafiq normalarının pozulması kimi </w:t>
      </w:r>
      <w:r w:rsidR="00920812">
        <w:rPr>
          <w:rFonts w:eastAsia="Arial" w:cs="Arial"/>
          <w:sz w:val="24"/>
          <w:szCs w:val="24"/>
          <w:lang w:val="az-Latn-AZ"/>
        </w:rPr>
        <w:t>qiymətləndirilir</w:t>
      </w:r>
      <w:r w:rsidR="00B31D49" w:rsidRPr="00880513">
        <w:rPr>
          <w:rFonts w:eastAsia="Arial" w:cs="Arial"/>
          <w:sz w:val="24"/>
          <w:szCs w:val="24"/>
          <w:lang w:val="az-Latn-AZ"/>
        </w:rPr>
        <w:t xml:space="preserve"> və </w:t>
      </w:r>
      <w:r w:rsidR="00920812">
        <w:rPr>
          <w:rFonts w:eastAsia="Arial" w:cs="Arial"/>
          <w:sz w:val="24"/>
          <w:szCs w:val="24"/>
          <w:lang w:val="az-Latn-AZ"/>
        </w:rPr>
        <w:t>həmin</w:t>
      </w:r>
      <w:r w:rsidR="00B31D49" w:rsidRPr="00880513">
        <w:rPr>
          <w:rFonts w:eastAsia="Arial" w:cs="Arial"/>
          <w:sz w:val="24"/>
          <w:szCs w:val="24"/>
          <w:lang w:val="az-Latn-AZ"/>
        </w:rPr>
        <w:t xml:space="preserve"> şəxs mövcud qanunvericiliyə</w:t>
      </w:r>
      <w:r w:rsidR="00920812">
        <w:rPr>
          <w:rFonts w:eastAsia="Arial" w:cs="Arial"/>
          <w:sz w:val="24"/>
          <w:szCs w:val="24"/>
          <w:lang w:val="az-Latn-AZ"/>
        </w:rPr>
        <w:t xml:space="preserve"> müvafiq </w:t>
      </w:r>
      <w:r w:rsidR="00B31D49" w:rsidRPr="00880513">
        <w:rPr>
          <w:rFonts w:eastAsia="Arial" w:cs="Arial"/>
          <w:sz w:val="24"/>
          <w:szCs w:val="24"/>
          <w:lang w:val="az-Latn-AZ"/>
        </w:rPr>
        <w:t>olaraq məsuliyyətə cəlb edil</w:t>
      </w:r>
      <w:r w:rsidR="00654460">
        <w:rPr>
          <w:rFonts w:eastAsia="Arial" w:cs="Arial"/>
          <w:sz w:val="24"/>
          <w:szCs w:val="24"/>
          <w:lang w:val="az-Latn-AZ"/>
        </w:rPr>
        <w:t>ə bilər</w:t>
      </w:r>
      <w:r w:rsidR="00344B82">
        <w:rPr>
          <w:rFonts w:eastAsia="Arial" w:cs="Arial"/>
          <w:sz w:val="24"/>
          <w:szCs w:val="24"/>
          <w:lang w:val="az-Latn-AZ"/>
        </w:rPr>
        <w:t>.</w:t>
      </w:r>
    </w:p>
    <w:p w14:paraId="28873FDB" w14:textId="77777777" w:rsidR="00B31D49" w:rsidRPr="00880513" w:rsidRDefault="00B31D49" w:rsidP="00845616">
      <w:pPr>
        <w:pStyle w:val="NoSpacing"/>
        <w:ind w:firstLine="720"/>
        <w:jc w:val="both"/>
        <w:rPr>
          <w:rFonts w:ascii="Arial" w:hAnsi="Arial" w:cs="Arial"/>
          <w:color w:val="000000" w:themeColor="text1"/>
          <w:sz w:val="24"/>
          <w:szCs w:val="24"/>
          <w:lang w:val="az-Latn-AZ"/>
        </w:rPr>
      </w:pPr>
    </w:p>
    <w:p w14:paraId="2BF1A31E" w14:textId="65BCC768" w:rsidR="00CE0683" w:rsidRPr="00880513" w:rsidRDefault="00284BC6" w:rsidP="00845616">
      <w:pPr>
        <w:pStyle w:val="NoSpacing"/>
        <w:ind w:firstLine="720"/>
        <w:jc w:val="center"/>
        <w:rPr>
          <w:rFonts w:ascii="Arial" w:hAnsi="Arial" w:cs="Arial"/>
          <w:b/>
          <w:sz w:val="24"/>
          <w:szCs w:val="24"/>
          <w:lang w:val="az-Latn-AZ"/>
        </w:rPr>
      </w:pPr>
      <w:r w:rsidRPr="00880513">
        <w:rPr>
          <w:rFonts w:ascii="Arial" w:hAnsi="Arial" w:cs="Arial"/>
          <w:b/>
          <w:sz w:val="24"/>
          <w:szCs w:val="24"/>
          <w:lang w:val="az-Latn-AZ"/>
        </w:rPr>
        <w:t>8</w:t>
      </w:r>
      <w:r w:rsidR="00CE0683" w:rsidRPr="00880513">
        <w:rPr>
          <w:rFonts w:ascii="Arial" w:hAnsi="Arial" w:cs="Arial"/>
          <w:b/>
          <w:sz w:val="24"/>
          <w:szCs w:val="24"/>
          <w:lang w:val="az-Latn-AZ"/>
        </w:rPr>
        <w:t xml:space="preserve">. </w:t>
      </w:r>
      <w:r w:rsidR="008F7300" w:rsidRPr="00880513">
        <w:rPr>
          <w:rFonts w:ascii="Arial" w:hAnsi="Arial" w:cs="Arial"/>
          <w:b/>
          <w:sz w:val="24"/>
          <w:szCs w:val="24"/>
          <w:lang w:val="az-Latn-AZ"/>
        </w:rPr>
        <w:t>S</w:t>
      </w:r>
      <w:r w:rsidR="00566404" w:rsidRPr="00880513">
        <w:rPr>
          <w:rFonts w:ascii="Arial" w:hAnsi="Arial" w:cs="Arial"/>
          <w:b/>
          <w:sz w:val="24"/>
          <w:szCs w:val="24"/>
          <w:lang w:val="az-Latn-AZ"/>
        </w:rPr>
        <w:t xml:space="preserve">iyasətin monitorinqi, tətbiqinin </w:t>
      </w:r>
      <w:r w:rsidR="00F43E5D" w:rsidRPr="00880513">
        <w:rPr>
          <w:rFonts w:ascii="Arial" w:hAnsi="Arial" w:cs="Arial"/>
          <w:b/>
          <w:sz w:val="24"/>
          <w:szCs w:val="24"/>
          <w:lang w:val="az-Latn-AZ"/>
        </w:rPr>
        <w:t>q</w:t>
      </w:r>
      <w:r w:rsidR="00566404" w:rsidRPr="00880513">
        <w:rPr>
          <w:rFonts w:ascii="Arial" w:hAnsi="Arial" w:cs="Arial"/>
          <w:b/>
          <w:sz w:val="24"/>
          <w:szCs w:val="24"/>
          <w:lang w:val="az-Latn-AZ"/>
        </w:rPr>
        <w:t>iymətləndirilməsi və dövri təhlili</w:t>
      </w:r>
    </w:p>
    <w:p w14:paraId="0F253581" w14:textId="77777777" w:rsidR="00CE0683" w:rsidRPr="00880513" w:rsidRDefault="00CE0683" w:rsidP="00845616">
      <w:pPr>
        <w:pStyle w:val="NoSpacing"/>
        <w:ind w:firstLine="720"/>
        <w:jc w:val="both"/>
        <w:rPr>
          <w:rFonts w:ascii="Arial" w:hAnsi="Arial" w:cs="Arial"/>
          <w:sz w:val="24"/>
          <w:szCs w:val="24"/>
          <w:lang w:val="az-Latn-AZ"/>
        </w:rPr>
      </w:pPr>
    </w:p>
    <w:p w14:paraId="190B7534" w14:textId="3BE089CD" w:rsidR="00CE0683" w:rsidRPr="00880513" w:rsidRDefault="00284BC6" w:rsidP="006C0C9A">
      <w:pPr>
        <w:pStyle w:val="NoSpacing"/>
        <w:ind w:firstLine="720"/>
        <w:jc w:val="both"/>
        <w:rPr>
          <w:rFonts w:ascii="Arial" w:hAnsi="Arial" w:cs="Arial"/>
          <w:sz w:val="24"/>
          <w:szCs w:val="24"/>
          <w:lang w:val="az-Latn-AZ"/>
        </w:rPr>
      </w:pPr>
      <w:r w:rsidRPr="00880513">
        <w:rPr>
          <w:rFonts w:ascii="Arial" w:hAnsi="Arial" w:cs="Arial"/>
          <w:sz w:val="24"/>
          <w:szCs w:val="24"/>
          <w:lang w:val="az-Latn-AZ"/>
        </w:rPr>
        <w:t>8</w:t>
      </w:r>
      <w:r w:rsidR="00CE0683" w:rsidRPr="00880513">
        <w:rPr>
          <w:rFonts w:ascii="Arial" w:hAnsi="Arial" w:cs="Arial"/>
          <w:sz w:val="24"/>
          <w:szCs w:val="24"/>
          <w:lang w:val="az-Latn-AZ"/>
        </w:rPr>
        <w:t xml:space="preserve">.1. </w:t>
      </w:r>
      <w:r w:rsidR="005C2152" w:rsidRPr="00880513">
        <w:rPr>
          <w:rFonts w:ascii="Arial" w:hAnsi="Arial" w:cs="Arial"/>
          <w:sz w:val="24"/>
          <w:szCs w:val="24"/>
          <w:lang w:val="az-Latn-AZ"/>
        </w:rPr>
        <w:t>Siyasətin</w:t>
      </w:r>
      <w:r w:rsidR="00566404" w:rsidRPr="00880513">
        <w:rPr>
          <w:rFonts w:ascii="Arial" w:hAnsi="Arial" w:cs="Arial"/>
          <w:sz w:val="24"/>
          <w:szCs w:val="24"/>
          <w:lang w:val="az-Latn-AZ"/>
        </w:rPr>
        <w:t xml:space="preserve"> həyata keçirilməsi vəziyyətinin monitorinqi və qiymətləndirilməsi</w:t>
      </w:r>
      <w:r w:rsidR="008B1B50" w:rsidRPr="00880513">
        <w:rPr>
          <w:rFonts w:ascii="Arial" w:hAnsi="Arial" w:cs="Arial"/>
          <w:sz w:val="24"/>
          <w:szCs w:val="24"/>
          <w:lang w:val="az-Latn-AZ"/>
        </w:rPr>
        <w:t xml:space="preserve"> üzrə</w:t>
      </w:r>
      <w:r w:rsidR="00566404" w:rsidRPr="00880513">
        <w:rPr>
          <w:rFonts w:ascii="Arial" w:hAnsi="Arial" w:cs="Arial"/>
          <w:sz w:val="24"/>
          <w:szCs w:val="24"/>
          <w:lang w:val="az-Latn-AZ"/>
        </w:rPr>
        <w:t xml:space="preserve"> səlahiyyətlər</w:t>
      </w:r>
      <w:r w:rsidR="008B1B50" w:rsidRPr="00880513">
        <w:rPr>
          <w:rFonts w:ascii="Arial" w:hAnsi="Arial" w:cs="Arial"/>
          <w:sz w:val="24"/>
          <w:szCs w:val="24"/>
          <w:lang w:val="az-Latn-AZ"/>
        </w:rPr>
        <w:t xml:space="preserve"> </w:t>
      </w:r>
      <w:r w:rsidR="002C38F8" w:rsidRPr="00880513">
        <w:rPr>
          <w:rFonts w:ascii="Arial" w:hAnsi="Arial" w:cs="Arial"/>
          <w:sz w:val="24"/>
          <w:szCs w:val="24"/>
          <w:lang w:val="az-Latn-AZ"/>
        </w:rPr>
        <w:t>Agentliyin</w:t>
      </w:r>
      <w:r w:rsidR="00A07789" w:rsidRPr="00880513">
        <w:rPr>
          <w:rFonts w:ascii="Arial" w:hAnsi="Arial" w:cs="Arial"/>
          <w:sz w:val="24"/>
          <w:szCs w:val="24"/>
          <w:lang w:val="az-Latn-AZ"/>
        </w:rPr>
        <w:t xml:space="preserve"> </w:t>
      </w:r>
      <w:r w:rsidR="00566404" w:rsidRPr="00880513">
        <w:rPr>
          <w:rFonts w:ascii="Arial" w:hAnsi="Arial" w:cs="Arial"/>
          <w:sz w:val="24"/>
          <w:szCs w:val="24"/>
          <w:lang w:val="az-Latn-AZ"/>
        </w:rPr>
        <w:t xml:space="preserve">Korrupsiyaya </w:t>
      </w:r>
      <w:r w:rsidR="00A07789" w:rsidRPr="00880513">
        <w:rPr>
          <w:rFonts w:ascii="Arial" w:hAnsi="Arial" w:cs="Arial"/>
          <w:sz w:val="24"/>
          <w:szCs w:val="24"/>
          <w:lang w:val="az-Latn-AZ"/>
        </w:rPr>
        <w:t>q</w:t>
      </w:r>
      <w:r w:rsidR="00566404" w:rsidRPr="00880513">
        <w:rPr>
          <w:rFonts w:ascii="Arial" w:hAnsi="Arial" w:cs="Arial"/>
          <w:sz w:val="24"/>
          <w:szCs w:val="24"/>
          <w:lang w:val="az-Latn-AZ"/>
        </w:rPr>
        <w:t>arşı Mübarizə Komitəsi tərəfindən həyata keçirilir.</w:t>
      </w:r>
    </w:p>
    <w:p w14:paraId="74A862AB" w14:textId="69877C54" w:rsidR="00CE0683" w:rsidRPr="00880513" w:rsidRDefault="00284BC6" w:rsidP="006C0C9A">
      <w:pPr>
        <w:pStyle w:val="NoSpacing"/>
        <w:ind w:firstLine="720"/>
        <w:jc w:val="both"/>
        <w:rPr>
          <w:rFonts w:ascii="Arial" w:hAnsi="Arial" w:cs="Arial"/>
          <w:sz w:val="24"/>
          <w:szCs w:val="24"/>
          <w:lang w:val="az-Latn-AZ"/>
        </w:rPr>
      </w:pPr>
      <w:r w:rsidRPr="00880513">
        <w:rPr>
          <w:rFonts w:ascii="Arial" w:hAnsi="Arial" w:cs="Arial"/>
          <w:sz w:val="24"/>
          <w:szCs w:val="24"/>
          <w:lang w:val="az-Latn-AZ"/>
        </w:rPr>
        <w:t>8</w:t>
      </w:r>
      <w:r w:rsidR="00CE0683" w:rsidRPr="00880513">
        <w:rPr>
          <w:rFonts w:ascii="Arial" w:hAnsi="Arial" w:cs="Arial"/>
          <w:sz w:val="24"/>
          <w:szCs w:val="24"/>
          <w:lang w:val="az-Latn-AZ"/>
        </w:rPr>
        <w:t xml:space="preserve">.2. </w:t>
      </w:r>
      <w:r w:rsidR="00A07789" w:rsidRPr="00880513">
        <w:rPr>
          <w:rFonts w:ascii="Arial" w:hAnsi="Arial" w:cs="Arial"/>
          <w:sz w:val="24"/>
          <w:szCs w:val="24"/>
          <w:lang w:val="az-Latn-AZ"/>
        </w:rPr>
        <w:t>Siyasətdə</w:t>
      </w:r>
      <w:r w:rsidR="00566404" w:rsidRPr="00880513">
        <w:rPr>
          <w:rFonts w:ascii="Arial" w:hAnsi="Arial" w:cs="Arial"/>
          <w:sz w:val="24"/>
          <w:szCs w:val="24"/>
          <w:lang w:val="az-Latn-AZ"/>
        </w:rPr>
        <w:t xml:space="preserve"> nəzərdə tutulmuş tədbirlərin nəticələrinin qiymətləndirilməsi ildə ən azı bir dəfə rəhbərlik tərəfindən həyata keçirilir.</w:t>
      </w:r>
    </w:p>
    <w:p w14:paraId="5E8BC8AF" w14:textId="5C4AEC20" w:rsidR="00CE0683" w:rsidRPr="00880513" w:rsidRDefault="00284BC6" w:rsidP="006C0C9A">
      <w:pPr>
        <w:pStyle w:val="NoSpacing"/>
        <w:ind w:firstLine="720"/>
        <w:jc w:val="both"/>
        <w:rPr>
          <w:rFonts w:ascii="Arial" w:hAnsi="Arial" w:cs="Arial"/>
          <w:sz w:val="24"/>
          <w:szCs w:val="24"/>
          <w:lang w:val="az-Latn-AZ"/>
        </w:rPr>
      </w:pPr>
      <w:r w:rsidRPr="00880513">
        <w:rPr>
          <w:rFonts w:ascii="Arial" w:hAnsi="Arial" w:cs="Arial"/>
          <w:sz w:val="24"/>
          <w:szCs w:val="24"/>
          <w:lang w:val="az-Latn-AZ"/>
        </w:rPr>
        <w:t>8</w:t>
      </w:r>
      <w:r w:rsidR="00CE0683" w:rsidRPr="00880513">
        <w:rPr>
          <w:rFonts w:ascii="Arial" w:hAnsi="Arial" w:cs="Arial"/>
          <w:sz w:val="24"/>
          <w:szCs w:val="24"/>
          <w:lang w:val="az-Latn-AZ"/>
        </w:rPr>
        <w:t xml:space="preserve">.3. </w:t>
      </w:r>
      <w:r w:rsidR="00A07789" w:rsidRPr="00880513">
        <w:rPr>
          <w:rFonts w:ascii="Arial" w:hAnsi="Arial" w:cs="Arial"/>
          <w:sz w:val="24"/>
          <w:szCs w:val="24"/>
          <w:lang w:val="az-Latn-AZ"/>
        </w:rPr>
        <w:t>Siyasətin</w:t>
      </w:r>
      <w:r w:rsidR="00566404" w:rsidRPr="00880513">
        <w:rPr>
          <w:rFonts w:ascii="Arial" w:hAnsi="Arial" w:cs="Arial"/>
          <w:sz w:val="24"/>
          <w:szCs w:val="24"/>
          <w:lang w:val="az-Latn-AZ"/>
        </w:rPr>
        <w:t xml:space="preserve"> </w:t>
      </w:r>
      <w:r w:rsidR="003E7DE0" w:rsidRPr="00880513">
        <w:rPr>
          <w:rFonts w:ascii="Arial" w:hAnsi="Arial" w:cs="Arial"/>
          <w:sz w:val="24"/>
          <w:szCs w:val="24"/>
          <w:lang w:val="az-Latn-AZ"/>
        </w:rPr>
        <w:t xml:space="preserve">mövcud </w:t>
      </w:r>
      <w:r w:rsidR="008F7300" w:rsidRPr="00880513">
        <w:rPr>
          <w:rFonts w:ascii="Arial" w:hAnsi="Arial" w:cs="Arial"/>
          <w:sz w:val="24"/>
          <w:szCs w:val="24"/>
          <w:lang w:val="az-Latn-AZ"/>
        </w:rPr>
        <w:t xml:space="preserve">şəraitə </w:t>
      </w:r>
      <w:r w:rsidR="003E7DE0" w:rsidRPr="00880513">
        <w:rPr>
          <w:rFonts w:ascii="Arial" w:hAnsi="Arial" w:cs="Arial"/>
          <w:sz w:val="24"/>
          <w:szCs w:val="24"/>
          <w:lang w:val="az-Latn-AZ"/>
        </w:rPr>
        <w:t>uyğun o</w:t>
      </w:r>
      <w:r w:rsidR="00566404" w:rsidRPr="00880513">
        <w:rPr>
          <w:rFonts w:ascii="Arial" w:hAnsi="Arial" w:cs="Arial"/>
          <w:sz w:val="24"/>
          <w:szCs w:val="24"/>
          <w:lang w:val="az-Latn-AZ"/>
        </w:rPr>
        <w:t xml:space="preserve">lmaması müəyyən edildikdə, habelə Azərbaycan Respublikasının </w:t>
      </w:r>
      <w:r w:rsidR="00A07789" w:rsidRPr="00880513">
        <w:rPr>
          <w:rFonts w:ascii="Arial" w:hAnsi="Arial" w:cs="Arial"/>
          <w:sz w:val="24"/>
          <w:szCs w:val="24"/>
          <w:lang w:val="az-Latn-AZ"/>
        </w:rPr>
        <w:t xml:space="preserve">korrupsiyaya qarşı mübarizə üzrə qanunvericiliyin </w:t>
      </w:r>
      <w:r w:rsidR="00566404" w:rsidRPr="00880513">
        <w:rPr>
          <w:rFonts w:ascii="Arial" w:hAnsi="Arial" w:cs="Arial"/>
          <w:sz w:val="24"/>
          <w:szCs w:val="24"/>
          <w:lang w:val="az-Latn-AZ"/>
        </w:rPr>
        <w:t xml:space="preserve">tələbləri və ya </w:t>
      </w:r>
      <w:r w:rsidR="002C38F8" w:rsidRPr="00880513">
        <w:rPr>
          <w:rFonts w:ascii="Arial" w:hAnsi="Arial" w:cs="Arial"/>
          <w:sz w:val="24"/>
          <w:szCs w:val="24"/>
          <w:lang w:val="az-Latn-AZ"/>
        </w:rPr>
        <w:t>Agentliyin</w:t>
      </w:r>
      <w:r w:rsidR="00566404" w:rsidRPr="00880513">
        <w:rPr>
          <w:rFonts w:ascii="Arial" w:hAnsi="Arial" w:cs="Arial"/>
          <w:sz w:val="24"/>
          <w:szCs w:val="24"/>
          <w:lang w:val="az-Latn-AZ"/>
        </w:rPr>
        <w:t xml:space="preserve"> təşkilati</w:t>
      </w:r>
      <w:r w:rsidR="00A07789" w:rsidRPr="00880513">
        <w:rPr>
          <w:rFonts w:ascii="Arial" w:hAnsi="Arial" w:cs="Arial"/>
          <w:sz w:val="24"/>
          <w:szCs w:val="24"/>
          <w:lang w:val="az-Latn-AZ"/>
        </w:rPr>
        <w:t xml:space="preserve">-hüquqi forması </w:t>
      </w:r>
      <w:r w:rsidR="00566404" w:rsidRPr="00880513">
        <w:rPr>
          <w:rFonts w:ascii="Arial" w:hAnsi="Arial" w:cs="Arial"/>
          <w:sz w:val="24"/>
          <w:szCs w:val="24"/>
          <w:lang w:val="az-Latn-AZ"/>
        </w:rPr>
        <w:t xml:space="preserve">dəyişdikdə, </w:t>
      </w:r>
      <w:r w:rsidR="00A07789" w:rsidRPr="00880513">
        <w:rPr>
          <w:rFonts w:ascii="Arial" w:hAnsi="Arial" w:cs="Arial"/>
          <w:sz w:val="24"/>
          <w:szCs w:val="24"/>
          <w:lang w:val="az-Latn-AZ"/>
        </w:rPr>
        <w:t>Siyasət</w:t>
      </w:r>
      <w:r w:rsidR="00566404" w:rsidRPr="00880513">
        <w:rPr>
          <w:rFonts w:ascii="Arial" w:hAnsi="Arial" w:cs="Arial"/>
          <w:sz w:val="24"/>
          <w:szCs w:val="24"/>
          <w:lang w:val="az-Latn-AZ"/>
        </w:rPr>
        <w:t xml:space="preserve"> yenidən nəzərdən keçirilməlidir.</w:t>
      </w:r>
    </w:p>
    <w:p w14:paraId="0882DD94" w14:textId="77777777" w:rsidR="00CE0683" w:rsidRPr="00880513" w:rsidRDefault="00CE0683" w:rsidP="006C0C9A">
      <w:pPr>
        <w:pStyle w:val="NoSpacing"/>
        <w:ind w:firstLine="720"/>
        <w:jc w:val="both"/>
        <w:rPr>
          <w:rFonts w:ascii="Arial" w:hAnsi="Arial" w:cs="Arial"/>
          <w:b/>
          <w:sz w:val="24"/>
          <w:szCs w:val="24"/>
          <w:lang w:val="az-Latn-AZ"/>
        </w:rPr>
      </w:pPr>
    </w:p>
    <w:p w14:paraId="12A7EFE6" w14:textId="6A9F832F" w:rsidR="00CE0683" w:rsidRPr="00880513" w:rsidRDefault="00284BC6" w:rsidP="006C0C9A">
      <w:pPr>
        <w:pStyle w:val="NoSpacing"/>
        <w:ind w:firstLine="720"/>
        <w:jc w:val="center"/>
        <w:rPr>
          <w:rFonts w:ascii="Arial" w:hAnsi="Arial" w:cs="Arial"/>
          <w:b/>
          <w:sz w:val="24"/>
          <w:szCs w:val="24"/>
          <w:lang w:val="az-Latn-AZ"/>
        </w:rPr>
      </w:pPr>
      <w:r w:rsidRPr="00880513">
        <w:rPr>
          <w:rFonts w:ascii="Arial" w:hAnsi="Arial" w:cs="Arial"/>
          <w:b/>
          <w:sz w:val="24"/>
          <w:szCs w:val="24"/>
          <w:lang w:val="az-Latn-AZ"/>
        </w:rPr>
        <w:t>9</w:t>
      </w:r>
      <w:r w:rsidR="00090E84" w:rsidRPr="00880513">
        <w:rPr>
          <w:rFonts w:ascii="Arial" w:hAnsi="Arial" w:cs="Arial"/>
          <w:b/>
          <w:sz w:val="24"/>
          <w:szCs w:val="24"/>
          <w:lang w:val="az-Latn-AZ"/>
        </w:rPr>
        <w:t>.</w:t>
      </w:r>
      <w:r w:rsidR="00CE0683" w:rsidRPr="00880513">
        <w:rPr>
          <w:rFonts w:ascii="Arial" w:hAnsi="Arial" w:cs="Arial"/>
          <w:b/>
          <w:sz w:val="24"/>
          <w:szCs w:val="24"/>
          <w:lang w:val="az-Latn-AZ"/>
        </w:rPr>
        <w:t xml:space="preserve"> </w:t>
      </w:r>
      <w:r w:rsidR="0077043F" w:rsidRPr="00880513">
        <w:rPr>
          <w:rFonts w:ascii="Arial" w:hAnsi="Arial" w:cs="Arial"/>
          <w:b/>
          <w:sz w:val="24"/>
          <w:szCs w:val="24"/>
          <w:lang w:val="az-Latn-AZ"/>
        </w:rPr>
        <w:t xml:space="preserve">Siyasətin </w:t>
      </w:r>
      <w:r w:rsidR="00566404" w:rsidRPr="00880513">
        <w:rPr>
          <w:rFonts w:ascii="Arial" w:hAnsi="Arial" w:cs="Arial"/>
          <w:b/>
          <w:sz w:val="24"/>
          <w:szCs w:val="24"/>
          <w:lang w:val="az-Latn-AZ"/>
        </w:rPr>
        <w:t>həyata keçirilməsinə görə məsuliyyət</w:t>
      </w:r>
    </w:p>
    <w:p w14:paraId="7130446D" w14:textId="77777777" w:rsidR="00CE0683" w:rsidRPr="00880513" w:rsidRDefault="00CE0683" w:rsidP="006C0C9A">
      <w:pPr>
        <w:pStyle w:val="NoSpacing"/>
        <w:ind w:firstLine="720"/>
        <w:jc w:val="both"/>
        <w:rPr>
          <w:rFonts w:ascii="Arial" w:hAnsi="Arial" w:cs="Arial"/>
          <w:b/>
          <w:sz w:val="24"/>
          <w:szCs w:val="24"/>
          <w:lang w:val="az-Latn-AZ"/>
        </w:rPr>
      </w:pPr>
    </w:p>
    <w:p w14:paraId="74D92B1D" w14:textId="3D9F081D" w:rsidR="00CE0683" w:rsidRPr="00880513" w:rsidRDefault="00B760F8" w:rsidP="006C0C9A">
      <w:pPr>
        <w:pStyle w:val="NoSpacing"/>
        <w:ind w:firstLine="720"/>
        <w:jc w:val="both"/>
        <w:rPr>
          <w:rFonts w:ascii="Arial" w:hAnsi="Arial" w:cs="Arial"/>
          <w:sz w:val="24"/>
          <w:szCs w:val="24"/>
          <w:lang w:val="az-Latn-AZ"/>
        </w:rPr>
      </w:pPr>
      <w:r w:rsidRPr="00880513">
        <w:rPr>
          <w:rFonts w:ascii="Arial" w:hAnsi="Arial" w:cs="Arial"/>
          <w:sz w:val="24"/>
          <w:szCs w:val="24"/>
          <w:lang w:val="az-Latn-AZ"/>
        </w:rPr>
        <w:t>9</w:t>
      </w:r>
      <w:r w:rsidR="00CE0683" w:rsidRPr="00880513">
        <w:rPr>
          <w:rFonts w:ascii="Arial" w:hAnsi="Arial" w:cs="Arial"/>
          <w:sz w:val="24"/>
          <w:szCs w:val="24"/>
          <w:lang w:val="az-Latn-AZ"/>
        </w:rPr>
        <w:t xml:space="preserve">.1. </w:t>
      </w:r>
      <w:r w:rsidR="002C38F8" w:rsidRPr="00880513">
        <w:rPr>
          <w:rFonts w:ascii="Arial" w:hAnsi="Arial" w:cs="Arial"/>
          <w:sz w:val="24"/>
          <w:szCs w:val="24"/>
          <w:lang w:val="az-Latn-AZ"/>
        </w:rPr>
        <w:t>Agentliyin</w:t>
      </w:r>
      <w:r w:rsidR="00795417" w:rsidRPr="00880513">
        <w:rPr>
          <w:rFonts w:ascii="Arial" w:hAnsi="Arial" w:cs="Arial"/>
          <w:sz w:val="24"/>
          <w:szCs w:val="24"/>
          <w:lang w:val="az-Latn-AZ"/>
        </w:rPr>
        <w:t xml:space="preserve"> rəhbərliyi bu Siyasətin</w:t>
      </w:r>
      <w:r w:rsidR="00566404" w:rsidRPr="00880513">
        <w:rPr>
          <w:rFonts w:ascii="Arial" w:hAnsi="Arial" w:cs="Arial"/>
          <w:sz w:val="24"/>
          <w:szCs w:val="24"/>
          <w:lang w:val="az-Latn-AZ"/>
        </w:rPr>
        <w:t xml:space="preserve"> həyata keçirilməsi və onu</w:t>
      </w:r>
      <w:r w:rsidR="00536A1B">
        <w:rPr>
          <w:rFonts w:ascii="Arial" w:hAnsi="Arial" w:cs="Arial"/>
          <w:sz w:val="24"/>
          <w:szCs w:val="24"/>
          <w:lang w:val="az-Latn-AZ"/>
        </w:rPr>
        <w:t>n</w:t>
      </w:r>
      <w:r w:rsidR="00566404" w:rsidRPr="00880513">
        <w:rPr>
          <w:rFonts w:ascii="Arial" w:hAnsi="Arial" w:cs="Arial"/>
          <w:sz w:val="24"/>
          <w:szCs w:val="24"/>
          <w:lang w:val="az-Latn-AZ"/>
        </w:rPr>
        <w:t xml:space="preserve"> dəstəklə</w:t>
      </w:r>
      <w:r w:rsidR="00536A1B">
        <w:rPr>
          <w:rFonts w:ascii="Arial" w:hAnsi="Arial" w:cs="Arial"/>
          <w:sz w:val="24"/>
          <w:szCs w:val="24"/>
          <w:lang w:val="az-Latn-AZ"/>
        </w:rPr>
        <w:t>n</w:t>
      </w:r>
      <w:r w:rsidR="00566404" w:rsidRPr="00880513">
        <w:rPr>
          <w:rFonts w:ascii="Arial" w:hAnsi="Arial" w:cs="Arial"/>
          <w:sz w:val="24"/>
          <w:szCs w:val="24"/>
          <w:lang w:val="az-Latn-AZ"/>
        </w:rPr>
        <w:t>mə</w:t>
      </w:r>
      <w:r w:rsidR="00536A1B">
        <w:rPr>
          <w:rFonts w:ascii="Arial" w:hAnsi="Arial" w:cs="Arial"/>
          <w:sz w:val="24"/>
          <w:szCs w:val="24"/>
          <w:lang w:val="az-Latn-AZ"/>
        </w:rPr>
        <w:t>si</w:t>
      </w:r>
      <w:r w:rsidR="00566404" w:rsidRPr="00880513">
        <w:rPr>
          <w:rFonts w:ascii="Arial" w:hAnsi="Arial" w:cs="Arial"/>
          <w:sz w:val="24"/>
          <w:szCs w:val="24"/>
          <w:lang w:val="az-Latn-AZ"/>
        </w:rPr>
        <w:t xml:space="preserve"> üçün müvafiq resursları</w:t>
      </w:r>
      <w:r w:rsidR="00536A1B">
        <w:rPr>
          <w:rFonts w:ascii="Arial" w:hAnsi="Arial" w:cs="Arial"/>
          <w:sz w:val="24"/>
          <w:szCs w:val="24"/>
          <w:lang w:val="az-Latn-AZ"/>
        </w:rPr>
        <w:t xml:space="preserve"> </w:t>
      </w:r>
      <w:r w:rsidR="00566404" w:rsidRPr="00880513">
        <w:rPr>
          <w:rFonts w:ascii="Arial" w:hAnsi="Arial" w:cs="Arial"/>
          <w:sz w:val="24"/>
          <w:szCs w:val="24"/>
          <w:lang w:val="az-Latn-AZ"/>
        </w:rPr>
        <w:t>ay</w:t>
      </w:r>
      <w:r w:rsidR="00536A1B">
        <w:rPr>
          <w:rFonts w:ascii="Arial" w:hAnsi="Arial" w:cs="Arial"/>
          <w:sz w:val="24"/>
          <w:szCs w:val="24"/>
          <w:lang w:val="az-Latn-AZ"/>
        </w:rPr>
        <w:t>ı</w:t>
      </w:r>
      <w:r w:rsidR="00566404" w:rsidRPr="00880513">
        <w:rPr>
          <w:rFonts w:ascii="Arial" w:hAnsi="Arial" w:cs="Arial"/>
          <w:sz w:val="24"/>
          <w:szCs w:val="24"/>
          <w:lang w:val="az-Latn-AZ"/>
        </w:rPr>
        <w:t>r</w:t>
      </w:r>
      <w:r w:rsidR="00536A1B">
        <w:rPr>
          <w:rFonts w:ascii="Arial" w:hAnsi="Arial" w:cs="Arial"/>
          <w:sz w:val="24"/>
          <w:szCs w:val="24"/>
          <w:lang w:val="az-Latn-AZ"/>
        </w:rPr>
        <w:t>mağa</w:t>
      </w:r>
      <w:r w:rsidR="00566404" w:rsidRPr="00880513">
        <w:rPr>
          <w:rFonts w:ascii="Arial" w:hAnsi="Arial" w:cs="Arial"/>
          <w:sz w:val="24"/>
          <w:szCs w:val="24"/>
          <w:lang w:val="az-Latn-AZ"/>
        </w:rPr>
        <w:t xml:space="preserve"> </w:t>
      </w:r>
      <w:r w:rsidR="00795417" w:rsidRPr="00880513">
        <w:rPr>
          <w:rFonts w:ascii="Arial" w:hAnsi="Arial" w:cs="Arial"/>
          <w:sz w:val="24"/>
          <w:szCs w:val="24"/>
          <w:lang w:val="az-Latn-AZ"/>
        </w:rPr>
        <w:t>borcludur.</w:t>
      </w:r>
    </w:p>
    <w:p w14:paraId="4C673188" w14:textId="5F5F93EE" w:rsidR="00CE0683" w:rsidRPr="00880513" w:rsidRDefault="00B760F8" w:rsidP="006C0C9A">
      <w:pPr>
        <w:pStyle w:val="NoSpacing"/>
        <w:ind w:firstLine="720"/>
        <w:jc w:val="both"/>
        <w:rPr>
          <w:rFonts w:ascii="Arial" w:hAnsi="Arial" w:cs="Arial"/>
          <w:sz w:val="24"/>
          <w:szCs w:val="24"/>
          <w:lang w:val="az-Latn-AZ"/>
        </w:rPr>
      </w:pPr>
      <w:r w:rsidRPr="00880513">
        <w:rPr>
          <w:rFonts w:ascii="Arial" w:hAnsi="Arial" w:cs="Arial"/>
          <w:sz w:val="24"/>
          <w:szCs w:val="24"/>
          <w:lang w:val="az-Latn-AZ"/>
        </w:rPr>
        <w:t>9</w:t>
      </w:r>
      <w:r w:rsidR="00CE0683" w:rsidRPr="00880513">
        <w:rPr>
          <w:rFonts w:ascii="Arial" w:hAnsi="Arial" w:cs="Arial"/>
          <w:sz w:val="24"/>
          <w:szCs w:val="24"/>
          <w:lang w:val="az-Latn-AZ"/>
        </w:rPr>
        <w:t>.2.</w:t>
      </w:r>
      <w:r w:rsidRPr="00880513">
        <w:rPr>
          <w:rFonts w:ascii="Arial" w:hAnsi="Arial" w:cs="Arial"/>
          <w:sz w:val="24"/>
          <w:szCs w:val="24"/>
          <w:lang w:val="az-Latn-AZ"/>
        </w:rPr>
        <w:t xml:space="preserve"> </w:t>
      </w:r>
      <w:r w:rsidR="002C38F8" w:rsidRPr="00880513">
        <w:rPr>
          <w:rFonts w:ascii="Arial" w:hAnsi="Arial" w:cs="Arial"/>
          <w:sz w:val="24"/>
          <w:szCs w:val="24"/>
          <w:lang w:val="az-Latn-AZ"/>
        </w:rPr>
        <w:t>Agentliyin</w:t>
      </w:r>
      <w:r w:rsidR="00566404" w:rsidRPr="00880513">
        <w:rPr>
          <w:rFonts w:ascii="Arial" w:hAnsi="Arial" w:cs="Arial"/>
          <w:sz w:val="24"/>
          <w:szCs w:val="24"/>
          <w:lang w:val="az-Latn-AZ"/>
        </w:rPr>
        <w:t xml:space="preserve"> əməkdaşları, vəzifələrindən asılı olmayaraq, Azərbaycan Respublikasının </w:t>
      </w:r>
      <w:r w:rsidR="005F1F08" w:rsidRPr="00880513">
        <w:rPr>
          <w:rFonts w:ascii="Arial" w:hAnsi="Arial" w:cs="Arial"/>
          <w:sz w:val="24"/>
          <w:szCs w:val="24"/>
          <w:lang w:val="az-Latn-AZ"/>
        </w:rPr>
        <w:t xml:space="preserve">qüvvədə olan </w:t>
      </w:r>
      <w:r w:rsidR="00566404" w:rsidRPr="00880513">
        <w:rPr>
          <w:rFonts w:ascii="Arial" w:hAnsi="Arial" w:cs="Arial"/>
          <w:sz w:val="24"/>
          <w:szCs w:val="24"/>
          <w:lang w:val="az-Latn-AZ"/>
        </w:rPr>
        <w:t xml:space="preserve">qanunvericiliyi ilə nəzərdə tutulmuş, </w:t>
      </w:r>
      <w:r w:rsidR="008F7300" w:rsidRPr="00880513">
        <w:rPr>
          <w:rFonts w:ascii="Arial" w:hAnsi="Arial" w:cs="Arial"/>
          <w:sz w:val="24"/>
          <w:szCs w:val="24"/>
          <w:lang w:val="az-Latn-AZ"/>
        </w:rPr>
        <w:t xml:space="preserve">bu </w:t>
      </w:r>
      <w:r w:rsidR="00795417" w:rsidRPr="00880513">
        <w:rPr>
          <w:rFonts w:ascii="Arial" w:hAnsi="Arial" w:cs="Arial"/>
          <w:sz w:val="24"/>
          <w:szCs w:val="24"/>
          <w:lang w:val="az-Latn-AZ"/>
        </w:rPr>
        <w:t>S</w:t>
      </w:r>
      <w:r w:rsidR="00566404" w:rsidRPr="00880513">
        <w:rPr>
          <w:rFonts w:ascii="Arial" w:hAnsi="Arial" w:cs="Arial"/>
          <w:sz w:val="24"/>
          <w:szCs w:val="24"/>
          <w:lang w:val="az-Latn-AZ"/>
        </w:rPr>
        <w:t>iyasətin prinsiplərinə və tələblərinə, habelə həmin prinsipləri və tələbləri pozan tabeliyində olan şəxslərin hərəkətlərinə (hərəkətsizliyinə) görə məsuliyyət daşıyırlar.</w:t>
      </w:r>
      <w:r w:rsidR="00AA42F0" w:rsidRPr="00880513">
        <w:rPr>
          <w:rFonts w:ascii="Arial" w:hAnsi="Arial" w:cs="Arial"/>
          <w:sz w:val="24"/>
          <w:szCs w:val="24"/>
          <w:lang w:val="az-Latn-AZ"/>
        </w:rPr>
        <w:t xml:space="preserve"> </w:t>
      </w:r>
    </w:p>
    <w:p w14:paraId="5D3E692F" w14:textId="510A5EA9" w:rsidR="00CE0683" w:rsidRPr="00880513" w:rsidRDefault="00B760F8" w:rsidP="006C0C9A">
      <w:pPr>
        <w:pStyle w:val="NoSpacing"/>
        <w:ind w:firstLine="720"/>
        <w:jc w:val="both"/>
        <w:rPr>
          <w:rFonts w:ascii="Arial" w:hAnsi="Arial" w:cs="Arial"/>
          <w:sz w:val="24"/>
          <w:szCs w:val="24"/>
          <w:lang w:val="az-Latn-AZ"/>
        </w:rPr>
      </w:pPr>
      <w:r w:rsidRPr="00880513">
        <w:rPr>
          <w:rFonts w:ascii="Arial" w:hAnsi="Arial" w:cs="Arial"/>
          <w:sz w:val="24"/>
          <w:szCs w:val="24"/>
          <w:lang w:val="az-Latn-AZ"/>
        </w:rPr>
        <w:t>9</w:t>
      </w:r>
      <w:r w:rsidR="00CE0683" w:rsidRPr="00880513">
        <w:rPr>
          <w:rFonts w:ascii="Arial" w:hAnsi="Arial" w:cs="Arial"/>
          <w:sz w:val="24"/>
          <w:szCs w:val="24"/>
          <w:lang w:val="az-Latn-AZ"/>
        </w:rPr>
        <w:t xml:space="preserve">.3. </w:t>
      </w:r>
      <w:r w:rsidR="002C38F8" w:rsidRPr="00880513">
        <w:rPr>
          <w:rFonts w:ascii="Arial" w:hAnsi="Arial" w:cs="Arial"/>
          <w:sz w:val="24"/>
          <w:szCs w:val="24"/>
          <w:lang w:val="az-Latn-AZ"/>
        </w:rPr>
        <w:t>Agentlik</w:t>
      </w:r>
      <w:r w:rsidR="00566404" w:rsidRPr="00880513">
        <w:rPr>
          <w:rFonts w:ascii="Arial" w:hAnsi="Arial" w:cs="Arial"/>
          <w:sz w:val="24"/>
          <w:szCs w:val="24"/>
          <w:lang w:val="az-Latn-AZ"/>
        </w:rPr>
        <w:t xml:space="preserve">, </w:t>
      </w:r>
      <w:r w:rsidR="00795417" w:rsidRPr="00880513">
        <w:rPr>
          <w:rFonts w:ascii="Arial" w:hAnsi="Arial" w:cs="Arial"/>
          <w:sz w:val="24"/>
          <w:szCs w:val="24"/>
          <w:lang w:val="az-Latn-AZ"/>
        </w:rPr>
        <w:t>bu Siyasətin</w:t>
      </w:r>
      <w:r w:rsidR="00566404" w:rsidRPr="00880513">
        <w:rPr>
          <w:rFonts w:ascii="Arial" w:hAnsi="Arial" w:cs="Arial"/>
          <w:sz w:val="24"/>
          <w:szCs w:val="24"/>
          <w:lang w:val="az-Latn-AZ"/>
        </w:rPr>
        <w:t xml:space="preserve"> pozulmasına </w:t>
      </w:r>
      <w:r w:rsidR="00536A1B">
        <w:rPr>
          <w:rFonts w:ascii="Arial" w:hAnsi="Arial" w:cs="Arial"/>
          <w:sz w:val="24"/>
          <w:szCs w:val="24"/>
          <w:lang w:val="az-Latn-AZ"/>
        </w:rPr>
        <w:t>görə</w:t>
      </w:r>
      <w:r w:rsidR="00566404" w:rsidRPr="00880513">
        <w:rPr>
          <w:rFonts w:ascii="Arial" w:hAnsi="Arial" w:cs="Arial"/>
          <w:sz w:val="24"/>
          <w:szCs w:val="24"/>
          <w:lang w:val="az-Latn-AZ"/>
        </w:rPr>
        <w:t xml:space="preserve"> hər </w:t>
      </w:r>
      <w:r w:rsidR="00536A1B">
        <w:rPr>
          <w:rFonts w:ascii="Arial" w:hAnsi="Arial" w:cs="Arial"/>
          <w:sz w:val="24"/>
          <w:szCs w:val="24"/>
          <w:lang w:val="az-Latn-AZ"/>
        </w:rPr>
        <w:t>hansı</w:t>
      </w:r>
      <w:r w:rsidR="002314B8" w:rsidRPr="00880513">
        <w:rPr>
          <w:rFonts w:ascii="Arial" w:hAnsi="Arial" w:cs="Arial"/>
          <w:sz w:val="24"/>
          <w:szCs w:val="24"/>
          <w:lang w:val="az-Latn-AZ"/>
        </w:rPr>
        <w:t xml:space="preserve"> </w:t>
      </w:r>
      <w:r w:rsidR="00DF199B" w:rsidRPr="00880513">
        <w:rPr>
          <w:rFonts w:ascii="Arial" w:hAnsi="Arial" w:cs="Arial"/>
          <w:sz w:val="24"/>
          <w:szCs w:val="24"/>
          <w:lang w:val="az-Latn-AZ"/>
        </w:rPr>
        <w:t>əsaslı məlumat</w:t>
      </w:r>
      <w:r w:rsidR="00566404" w:rsidRPr="00880513">
        <w:rPr>
          <w:rFonts w:ascii="Arial" w:hAnsi="Arial" w:cs="Arial"/>
          <w:sz w:val="24"/>
          <w:szCs w:val="24"/>
          <w:lang w:val="az-Latn-AZ"/>
        </w:rPr>
        <w:t xml:space="preserve"> ilə bağlı xidməti </w:t>
      </w:r>
      <w:r w:rsidR="00BA0863" w:rsidRPr="00880513">
        <w:rPr>
          <w:rFonts w:ascii="Arial" w:hAnsi="Arial" w:cs="Arial"/>
          <w:sz w:val="24"/>
          <w:szCs w:val="24"/>
          <w:lang w:val="az-Latn-AZ"/>
        </w:rPr>
        <w:t xml:space="preserve">araşdırmalar </w:t>
      </w:r>
      <w:r w:rsidR="00566404" w:rsidRPr="00880513">
        <w:rPr>
          <w:rFonts w:ascii="Arial" w:hAnsi="Arial" w:cs="Arial"/>
          <w:sz w:val="24"/>
          <w:szCs w:val="24"/>
          <w:lang w:val="az-Latn-AZ"/>
        </w:rPr>
        <w:t>aparma məsuliyyətini öz üzərinə götürür.</w:t>
      </w:r>
    </w:p>
    <w:p w14:paraId="73C037E9" w14:textId="77777777" w:rsidR="00CE0683" w:rsidRPr="00880513" w:rsidRDefault="00CE0683" w:rsidP="003D21DE">
      <w:pPr>
        <w:pStyle w:val="NoSpacing"/>
        <w:ind w:firstLine="720"/>
        <w:jc w:val="both"/>
        <w:rPr>
          <w:rFonts w:ascii="Arial" w:hAnsi="Arial" w:cs="Arial"/>
          <w:b/>
          <w:sz w:val="24"/>
          <w:szCs w:val="24"/>
          <w:lang w:val="az-Latn-AZ"/>
        </w:rPr>
      </w:pPr>
    </w:p>
    <w:p w14:paraId="1E7DC916" w14:textId="77777777" w:rsidR="00A93CB8" w:rsidRDefault="00A93CB8" w:rsidP="003D21DE">
      <w:pPr>
        <w:pStyle w:val="NoSpacing"/>
        <w:ind w:firstLine="720"/>
        <w:jc w:val="center"/>
        <w:rPr>
          <w:rFonts w:ascii="Arial" w:hAnsi="Arial" w:cs="Arial"/>
          <w:b/>
          <w:sz w:val="24"/>
          <w:szCs w:val="24"/>
          <w:lang w:val="az-Latn-AZ"/>
        </w:rPr>
      </w:pPr>
    </w:p>
    <w:p w14:paraId="5F6813E6" w14:textId="34398A5C" w:rsidR="00CE0683" w:rsidRPr="00880513" w:rsidRDefault="00284BC6" w:rsidP="003D21DE">
      <w:pPr>
        <w:pStyle w:val="NoSpacing"/>
        <w:ind w:firstLine="720"/>
        <w:jc w:val="center"/>
        <w:rPr>
          <w:rFonts w:ascii="Arial" w:hAnsi="Arial" w:cs="Arial"/>
          <w:b/>
          <w:sz w:val="24"/>
          <w:szCs w:val="24"/>
          <w:lang w:val="az-Latn-AZ"/>
        </w:rPr>
      </w:pPr>
      <w:r w:rsidRPr="00880513">
        <w:rPr>
          <w:rFonts w:ascii="Arial" w:hAnsi="Arial" w:cs="Arial"/>
          <w:b/>
          <w:sz w:val="24"/>
          <w:szCs w:val="24"/>
          <w:lang w:val="az-Latn-AZ"/>
        </w:rPr>
        <w:lastRenderedPageBreak/>
        <w:t>10</w:t>
      </w:r>
      <w:r w:rsidR="00CE0683" w:rsidRPr="00880513">
        <w:rPr>
          <w:rFonts w:ascii="Arial" w:hAnsi="Arial" w:cs="Arial"/>
          <w:b/>
          <w:sz w:val="24"/>
          <w:szCs w:val="24"/>
          <w:lang w:val="az-Latn-AZ"/>
        </w:rPr>
        <w:t xml:space="preserve">. </w:t>
      </w:r>
      <w:r w:rsidR="0077043F" w:rsidRPr="00880513">
        <w:rPr>
          <w:rFonts w:ascii="Arial" w:hAnsi="Arial" w:cs="Arial"/>
          <w:b/>
          <w:sz w:val="24"/>
          <w:szCs w:val="24"/>
          <w:lang w:val="az-Latn-AZ"/>
        </w:rPr>
        <w:t>Siyasət</w:t>
      </w:r>
      <w:r w:rsidR="00566404" w:rsidRPr="00880513">
        <w:rPr>
          <w:rFonts w:ascii="Arial" w:hAnsi="Arial" w:cs="Arial"/>
          <w:b/>
          <w:sz w:val="24"/>
          <w:szCs w:val="24"/>
          <w:lang w:val="az-Latn-AZ"/>
        </w:rPr>
        <w:t xml:space="preserve"> haqqında məlumatlandırma üsulları</w:t>
      </w:r>
    </w:p>
    <w:p w14:paraId="6DA2E5C4" w14:textId="77777777" w:rsidR="00CE0683" w:rsidRPr="00880513" w:rsidRDefault="00CE0683" w:rsidP="003D21DE">
      <w:pPr>
        <w:pStyle w:val="NoSpacing"/>
        <w:ind w:firstLine="720"/>
        <w:jc w:val="both"/>
        <w:rPr>
          <w:rFonts w:ascii="Arial" w:hAnsi="Arial" w:cs="Arial"/>
          <w:b/>
          <w:sz w:val="24"/>
          <w:szCs w:val="24"/>
          <w:lang w:val="az-Latn-AZ"/>
        </w:rPr>
      </w:pPr>
    </w:p>
    <w:p w14:paraId="29E48150" w14:textId="5BAC85E8" w:rsidR="00CE0683" w:rsidRPr="00880513" w:rsidRDefault="00B760F8" w:rsidP="003D21DE">
      <w:pPr>
        <w:pStyle w:val="NoSpacing"/>
        <w:ind w:firstLine="720"/>
        <w:jc w:val="both"/>
        <w:rPr>
          <w:rFonts w:ascii="Arial" w:hAnsi="Arial" w:cs="Arial"/>
          <w:sz w:val="24"/>
          <w:szCs w:val="24"/>
          <w:lang w:val="az-Latn-AZ"/>
        </w:rPr>
      </w:pPr>
      <w:r w:rsidRPr="00880513">
        <w:rPr>
          <w:rFonts w:ascii="Arial" w:hAnsi="Arial" w:cs="Arial"/>
          <w:sz w:val="24"/>
          <w:szCs w:val="24"/>
          <w:lang w:val="az-Latn-AZ"/>
        </w:rPr>
        <w:t>10</w:t>
      </w:r>
      <w:r w:rsidR="00CE0683" w:rsidRPr="00880513">
        <w:rPr>
          <w:rFonts w:ascii="Arial" w:hAnsi="Arial" w:cs="Arial"/>
          <w:sz w:val="24"/>
          <w:szCs w:val="24"/>
          <w:lang w:val="az-Latn-AZ"/>
        </w:rPr>
        <w:t xml:space="preserve">.1. </w:t>
      </w:r>
      <w:r w:rsidR="00795417" w:rsidRPr="00880513">
        <w:rPr>
          <w:rFonts w:ascii="Arial" w:hAnsi="Arial" w:cs="Arial"/>
          <w:sz w:val="24"/>
          <w:szCs w:val="24"/>
          <w:lang w:val="az-Latn-AZ"/>
        </w:rPr>
        <w:t>Siyasət</w:t>
      </w:r>
      <w:r w:rsidR="00566404" w:rsidRPr="00880513">
        <w:rPr>
          <w:rFonts w:ascii="Arial" w:hAnsi="Arial" w:cs="Arial"/>
          <w:sz w:val="24"/>
          <w:szCs w:val="24"/>
          <w:lang w:val="az-Latn-AZ"/>
        </w:rPr>
        <w:t xml:space="preserve"> bütün maraqlı tərəflər </w:t>
      </w:r>
      <w:r w:rsidR="00795417" w:rsidRPr="00880513">
        <w:rPr>
          <w:rFonts w:ascii="Arial" w:hAnsi="Arial" w:cs="Arial"/>
          <w:sz w:val="24"/>
          <w:szCs w:val="24"/>
          <w:lang w:val="az-Latn-AZ"/>
        </w:rPr>
        <w:t>və ictimaiyyət</w:t>
      </w:r>
      <w:r w:rsidR="00566404" w:rsidRPr="00880513">
        <w:rPr>
          <w:rFonts w:ascii="Arial" w:hAnsi="Arial" w:cs="Arial"/>
          <w:sz w:val="24"/>
          <w:szCs w:val="24"/>
          <w:lang w:val="az-Latn-AZ"/>
        </w:rPr>
        <w:t xml:space="preserve"> üçün əlçatan sənəddir və aşağıdakı </w:t>
      </w:r>
      <w:r w:rsidR="00536A1B">
        <w:rPr>
          <w:rFonts w:ascii="Arial" w:hAnsi="Arial" w:cs="Arial"/>
          <w:sz w:val="24"/>
          <w:szCs w:val="24"/>
          <w:lang w:val="az-Latn-AZ"/>
        </w:rPr>
        <w:t>informasiya resurslarında</w:t>
      </w:r>
      <w:r w:rsidR="00C31E79" w:rsidRPr="00880513">
        <w:rPr>
          <w:rFonts w:ascii="Arial" w:hAnsi="Arial" w:cs="Arial"/>
          <w:sz w:val="24"/>
          <w:szCs w:val="24"/>
          <w:lang w:val="az-Latn-AZ"/>
        </w:rPr>
        <w:t xml:space="preserve"> </w:t>
      </w:r>
      <w:r w:rsidR="00566404" w:rsidRPr="00880513">
        <w:rPr>
          <w:rFonts w:ascii="Arial" w:hAnsi="Arial" w:cs="Arial"/>
          <w:sz w:val="24"/>
          <w:szCs w:val="24"/>
          <w:lang w:val="az-Latn-AZ"/>
        </w:rPr>
        <w:t>yerləşdirilm</w:t>
      </w:r>
      <w:r w:rsidR="00795417" w:rsidRPr="00880513">
        <w:rPr>
          <w:rFonts w:ascii="Arial" w:hAnsi="Arial" w:cs="Arial"/>
          <w:sz w:val="24"/>
          <w:szCs w:val="24"/>
          <w:lang w:val="az-Latn-AZ"/>
        </w:rPr>
        <w:t>əlidir</w:t>
      </w:r>
      <w:r w:rsidR="00566404" w:rsidRPr="00880513">
        <w:rPr>
          <w:rFonts w:ascii="Arial" w:hAnsi="Arial" w:cs="Arial"/>
          <w:sz w:val="24"/>
          <w:szCs w:val="24"/>
          <w:lang w:val="az-Latn-AZ"/>
        </w:rPr>
        <w:t>:</w:t>
      </w:r>
    </w:p>
    <w:p w14:paraId="49E20513" w14:textId="43C284DB" w:rsidR="00CE0683" w:rsidRPr="00880513" w:rsidRDefault="00C31E79" w:rsidP="00B760F8">
      <w:pPr>
        <w:pStyle w:val="NoSpacing"/>
        <w:numPr>
          <w:ilvl w:val="1"/>
          <w:numId w:val="49"/>
        </w:numPr>
        <w:tabs>
          <w:tab w:val="left" w:pos="1080"/>
        </w:tabs>
        <w:ind w:left="0" w:firstLine="720"/>
        <w:jc w:val="both"/>
        <w:rPr>
          <w:rStyle w:val="Hyperlink"/>
          <w:rFonts w:ascii="Arial" w:hAnsi="Arial" w:cs="Arial"/>
          <w:color w:val="auto"/>
          <w:sz w:val="24"/>
          <w:szCs w:val="24"/>
          <w:lang w:val="az-Latn-AZ"/>
        </w:rPr>
      </w:pPr>
      <w:r w:rsidRPr="00880513">
        <w:rPr>
          <w:rFonts w:ascii="Arial" w:hAnsi="Arial" w:cs="Arial"/>
          <w:sz w:val="24"/>
          <w:szCs w:val="24"/>
          <w:lang w:val="az-Latn-AZ"/>
        </w:rPr>
        <w:t>A</w:t>
      </w:r>
      <w:r w:rsidR="00566404" w:rsidRPr="00880513">
        <w:rPr>
          <w:rFonts w:ascii="Arial" w:hAnsi="Arial" w:cs="Arial"/>
          <w:sz w:val="24"/>
          <w:szCs w:val="24"/>
          <w:lang w:val="az-Latn-AZ"/>
        </w:rPr>
        <w:t>zərbaycan Respublikası Əmək və Əhalinin Sosial Müdafiəsi Nazirliyinin</w:t>
      </w:r>
      <w:r w:rsidR="002C38F8" w:rsidRPr="00880513">
        <w:rPr>
          <w:rFonts w:ascii="Arial" w:hAnsi="Arial" w:cs="Arial"/>
          <w:sz w:val="24"/>
          <w:szCs w:val="24"/>
          <w:lang w:val="az-Latn-AZ"/>
        </w:rPr>
        <w:t xml:space="preserve"> (</w:t>
      </w:r>
      <w:r w:rsidR="002C38F8" w:rsidRPr="00A93CB8">
        <w:rPr>
          <w:rFonts w:ascii="Arial" w:hAnsi="Arial" w:cs="Arial"/>
          <w:sz w:val="24"/>
          <w:szCs w:val="24"/>
          <w:lang w:val="az-Latn-AZ"/>
        </w:rPr>
        <w:t>www.sosial.gov.az</w:t>
      </w:r>
      <w:r w:rsidR="002C38F8" w:rsidRPr="00880513">
        <w:rPr>
          <w:rFonts w:ascii="Arial" w:hAnsi="Arial" w:cs="Arial"/>
          <w:sz w:val="24"/>
          <w:szCs w:val="24"/>
          <w:lang w:val="az-Latn-AZ"/>
        </w:rPr>
        <w:t>)</w:t>
      </w:r>
      <w:r w:rsidR="00566404" w:rsidRPr="00880513">
        <w:rPr>
          <w:rFonts w:ascii="Arial" w:hAnsi="Arial" w:cs="Arial"/>
          <w:sz w:val="24"/>
          <w:szCs w:val="24"/>
          <w:lang w:val="az-Latn-AZ"/>
        </w:rPr>
        <w:t xml:space="preserve"> </w:t>
      </w:r>
      <w:r w:rsidR="002C38F8" w:rsidRPr="00880513">
        <w:rPr>
          <w:rFonts w:ascii="Arial" w:hAnsi="Arial" w:cs="Arial"/>
          <w:sz w:val="24"/>
          <w:szCs w:val="24"/>
          <w:lang w:val="az-Latn-AZ"/>
        </w:rPr>
        <w:t>və Agentliyin (</w:t>
      </w:r>
      <w:r w:rsidR="000A0ADD" w:rsidRPr="00A93CB8">
        <w:rPr>
          <w:rFonts w:ascii="Arial" w:hAnsi="Arial" w:cs="Arial"/>
          <w:sz w:val="24"/>
          <w:szCs w:val="24"/>
          <w:lang w:val="az-Latn-AZ"/>
        </w:rPr>
        <w:t>www.dma.gov.az</w:t>
      </w:r>
      <w:r w:rsidR="002C38F8" w:rsidRPr="00880513">
        <w:rPr>
          <w:rFonts w:ascii="Arial" w:hAnsi="Arial" w:cs="Arial"/>
          <w:sz w:val="24"/>
          <w:szCs w:val="24"/>
          <w:lang w:val="az-Latn-AZ"/>
        </w:rPr>
        <w:t xml:space="preserve">) </w:t>
      </w:r>
      <w:r w:rsidR="00566404" w:rsidRPr="00880513">
        <w:rPr>
          <w:rFonts w:ascii="Arial" w:hAnsi="Arial" w:cs="Arial"/>
          <w:sz w:val="24"/>
          <w:szCs w:val="24"/>
          <w:lang w:val="az-Latn-AZ"/>
        </w:rPr>
        <w:t>rəsmi sayt</w:t>
      </w:r>
      <w:r w:rsidR="002C38F8" w:rsidRPr="00880513">
        <w:rPr>
          <w:rFonts w:ascii="Arial" w:hAnsi="Arial" w:cs="Arial"/>
          <w:sz w:val="24"/>
          <w:szCs w:val="24"/>
          <w:lang w:val="az-Latn-AZ"/>
        </w:rPr>
        <w:t>lar</w:t>
      </w:r>
      <w:r w:rsidR="00566404" w:rsidRPr="00880513">
        <w:rPr>
          <w:rFonts w:ascii="Arial" w:hAnsi="Arial" w:cs="Arial"/>
          <w:sz w:val="24"/>
          <w:szCs w:val="24"/>
          <w:lang w:val="az-Latn-AZ"/>
        </w:rPr>
        <w:t>ında</w:t>
      </w:r>
      <w:r w:rsidR="002C38F8" w:rsidRPr="00880513">
        <w:rPr>
          <w:rFonts w:ascii="Arial" w:hAnsi="Arial" w:cs="Arial"/>
          <w:sz w:val="24"/>
          <w:szCs w:val="24"/>
          <w:lang w:val="az-Latn-AZ"/>
        </w:rPr>
        <w:t>;</w:t>
      </w:r>
      <w:r w:rsidR="00566404" w:rsidRPr="00880513">
        <w:rPr>
          <w:rFonts w:ascii="Arial" w:hAnsi="Arial" w:cs="Arial"/>
          <w:sz w:val="24"/>
          <w:szCs w:val="24"/>
          <w:lang w:val="az-Latn-AZ"/>
        </w:rPr>
        <w:t xml:space="preserve"> </w:t>
      </w:r>
    </w:p>
    <w:p w14:paraId="569BF6BD" w14:textId="0499F6D8" w:rsidR="00114114" w:rsidRPr="00880513" w:rsidRDefault="00566404" w:rsidP="00B760F8">
      <w:pPr>
        <w:pStyle w:val="NoSpacing"/>
        <w:numPr>
          <w:ilvl w:val="1"/>
          <w:numId w:val="49"/>
        </w:numPr>
        <w:tabs>
          <w:tab w:val="left" w:pos="1080"/>
        </w:tabs>
        <w:ind w:left="0" w:firstLine="720"/>
        <w:jc w:val="both"/>
        <w:rPr>
          <w:rFonts w:ascii="Arial" w:hAnsi="Arial" w:cs="Arial"/>
          <w:sz w:val="24"/>
          <w:szCs w:val="24"/>
          <w:lang w:val="az-Latn-AZ"/>
        </w:rPr>
      </w:pPr>
      <w:r w:rsidRPr="00880513">
        <w:rPr>
          <w:rFonts w:ascii="Arial" w:hAnsi="Arial" w:cs="Arial"/>
          <w:sz w:val="24"/>
          <w:szCs w:val="24"/>
          <w:lang w:val="az-Latn-AZ"/>
        </w:rPr>
        <w:t xml:space="preserve">sosial şəbəkələrdə: </w:t>
      </w:r>
      <w:r w:rsidR="002314B8" w:rsidRPr="00880513">
        <w:rPr>
          <w:rFonts w:ascii="Arial" w:hAnsi="Arial" w:cs="Arial"/>
          <w:sz w:val="24"/>
          <w:szCs w:val="24"/>
          <w:lang w:val="az-Latn-AZ"/>
        </w:rPr>
        <w:t xml:space="preserve">Nazirliyin və </w:t>
      </w:r>
      <w:r w:rsidR="002C38F8" w:rsidRPr="00880513">
        <w:rPr>
          <w:rFonts w:ascii="Arial" w:hAnsi="Arial" w:cs="Arial"/>
          <w:sz w:val="24"/>
          <w:szCs w:val="24"/>
          <w:lang w:val="az-Latn-AZ"/>
        </w:rPr>
        <w:t>Agentliyin</w:t>
      </w:r>
      <w:r w:rsidR="002314B8" w:rsidRPr="00880513">
        <w:rPr>
          <w:rFonts w:ascii="Arial" w:hAnsi="Arial" w:cs="Arial"/>
          <w:sz w:val="24"/>
          <w:szCs w:val="24"/>
          <w:lang w:val="az-Latn-AZ"/>
        </w:rPr>
        <w:t xml:space="preserve"> </w:t>
      </w:r>
      <w:r w:rsidRPr="00880513">
        <w:rPr>
          <w:rFonts w:ascii="Arial" w:hAnsi="Arial" w:cs="Arial"/>
          <w:sz w:val="24"/>
          <w:szCs w:val="24"/>
          <w:lang w:val="az-Latn-AZ"/>
        </w:rPr>
        <w:t xml:space="preserve">Facebook, </w:t>
      </w:r>
      <w:r w:rsidR="00536A1B">
        <w:rPr>
          <w:rFonts w:ascii="Arial" w:hAnsi="Arial" w:cs="Arial"/>
          <w:sz w:val="24"/>
          <w:szCs w:val="24"/>
          <w:lang w:val="az-Latn-AZ"/>
        </w:rPr>
        <w:t>İ</w:t>
      </w:r>
      <w:r w:rsidRPr="00880513">
        <w:rPr>
          <w:rFonts w:ascii="Arial" w:hAnsi="Arial" w:cs="Arial"/>
          <w:sz w:val="24"/>
          <w:szCs w:val="24"/>
          <w:lang w:val="az-Latn-AZ"/>
        </w:rPr>
        <w:t>nstagram</w:t>
      </w:r>
      <w:r w:rsidR="00BA0863" w:rsidRPr="00880513">
        <w:rPr>
          <w:rFonts w:ascii="Arial" w:hAnsi="Arial" w:cs="Arial"/>
          <w:sz w:val="24"/>
          <w:szCs w:val="24"/>
          <w:lang w:val="az-Latn-AZ"/>
        </w:rPr>
        <w:t xml:space="preserve"> və digər sosial şəbəkə hesablarında</w:t>
      </w:r>
      <w:r w:rsidR="00C31E79" w:rsidRPr="00880513">
        <w:rPr>
          <w:rFonts w:ascii="Arial" w:hAnsi="Arial" w:cs="Arial"/>
          <w:sz w:val="24"/>
          <w:szCs w:val="24"/>
          <w:lang w:val="az-Latn-AZ"/>
        </w:rPr>
        <w:t>.</w:t>
      </w:r>
    </w:p>
    <w:p w14:paraId="2D9D2050" w14:textId="578D07F3" w:rsidR="00566404" w:rsidRPr="00880513" w:rsidRDefault="00B760F8" w:rsidP="003D21DE">
      <w:pPr>
        <w:pStyle w:val="NoSpacing"/>
        <w:ind w:firstLine="720"/>
        <w:jc w:val="both"/>
        <w:rPr>
          <w:rFonts w:ascii="Arial" w:hAnsi="Arial" w:cs="Arial"/>
          <w:sz w:val="24"/>
          <w:szCs w:val="24"/>
          <w:lang w:val="az-Latn-AZ"/>
        </w:rPr>
      </w:pPr>
      <w:r w:rsidRPr="00880513">
        <w:rPr>
          <w:rFonts w:ascii="Arial" w:hAnsi="Arial" w:cs="Arial"/>
          <w:sz w:val="24"/>
          <w:szCs w:val="24"/>
          <w:lang w:val="az-Latn-AZ"/>
        </w:rPr>
        <w:t>10</w:t>
      </w:r>
      <w:r w:rsidR="00114114" w:rsidRPr="00880513">
        <w:rPr>
          <w:rFonts w:ascii="Arial" w:hAnsi="Arial" w:cs="Arial"/>
          <w:sz w:val="24"/>
          <w:szCs w:val="24"/>
          <w:lang w:val="az-Latn-AZ"/>
        </w:rPr>
        <w:t xml:space="preserve">.2. </w:t>
      </w:r>
      <w:r w:rsidR="002C38F8" w:rsidRPr="00880513">
        <w:rPr>
          <w:rFonts w:ascii="Arial" w:hAnsi="Arial" w:cs="Arial"/>
          <w:sz w:val="24"/>
          <w:szCs w:val="24"/>
          <w:lang w:val="az-Latn-AZ"/>
        </w:rPr>
        <w:t>Agentliyin</w:t>
      </w:r>
      <w:r w:rsidR="00566404" w:rsidRPr="00880513">
        <w:rPr>
          <w:rFonts w:ascii="Arial" w:hAnsi="Arial" w:cs="Arial"/>
          <w:sz w:val="24"/>
          <w:szCs w:val="24"/>
          <w:lang w:val="az-Latn-AZ"/>
        </w:rPr>
        <w:t xml:space="preserve"> bütün əməkdaşları üçün əlçatan</w:t>
      </w:r>
      <w:r w:rsidR="00795417" w:rsidRPr="00880513">
        <w:rPr>
          <w:rFonts w:ascii="Arial" w:hAnsi="Arial" w:cs="Arial"/>
          <w:sz w:val="24"/>
          <w:szCs w:val="24"/>
          <w:lang w:val="az-Latn-AZ"/>
        </w:rPr>
        <w:t xml:space="preserve"> olması məqsədi ilə Siyasət AKİS qovluğunda və kağızda çap olunmuş formada məlumat löhvələrində yerləşdirilir.</w:t>
      </w:r>
    </w:p>
    <w:sectPr w:rsidR="00566404" w:rsidRPr="00880513" w:rsidSect="00115479">
      <w:footerReference w:type="default" r:id="rId8"/>
      <w:pgSz w:w="11906" w:h="16838"/>
      <w:pgMar w:top="851" w:right="680" w:bottom="737" w:left="1418"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BF19" w14:textId="77777777" w:rsidR="00F91768" w:rsidRDefault="00F91768" w:rsidP="0037245A">
      <w:r>
        <w:separator/>
      </w:r>
    </w:p>
  </w:endnote>
  <w:endnote w:type="continuationSeparator" w:id="0">
    <w:p w14:paraId="1B41B4B7" w14:textId="77777777" w:rsidR="00F91768" w:rsidRDefault="00F91768" w:rsidP="003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804044"/>
      <w:docPartObj>
        <w:docPartGallery w:val="Page Numbers (Bottom of Page)"/>
        <w:docPartUnique/>
      </w:docPartObj>
    </w:sdtPr>
    <w:sdtEndPr/>
    <w:sdtContent>
      <w:p w14:paraId="2375B72A" w14:textId="5A21D2D1" w:rsidR="007371AF" w:rsidRDefault="007371AF">
        <w:pPr>
          <w:pStyle w:val="Footer"/>
          <w:jc w:val="center"/>
        </w:pPr>
        <w:r>
          <w:fldChar w:fldCharType="begin"/>
        </w:r>
        <w:r>
          <w:instrText>PAGE   \* MERGEFORMAT</w:instrText>
        </w:r>
        <w:r>
          <w:fldChar w:fldCharType="separate"/>
        </w:r>
        <w:r w:rsidR="003E3568" w:rsidRPr="003E3568">
          <w:rPr>
            <w:noProof/>
            <w:lang w:val="ru-RU"/>
          </w:rPr>
          <w:t>6</w:t>
        </w:r>
        <w:r>
          <w:fldChar w:fldCharType="end"/>
        </w:r>
      </w:p>
    </w:sdtContent>
  </w:sdt>
  <w:p w14:paraId="10CE0CA3" w14:textId="77777777" w:rsidR="007371AF" w:rsidRDefault="0073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E6DA4" w14:textId="77777777" w:rsidR="00F91768" w:rsidRDefault="00F91768" w:rsidP="0037245A">
      <w:r>
        <w:separator/>
      </w:r>
    </w:p>
  </w:footnote>
  <w:footnote w:type="continuationSeparator" w:id="0">
    <w:p w14:paraId="77F19462" w14:textId="77777777" w:rsidR="00F91768" w:rsidRDefault="00F91768" w:rsidP="003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7AE1"/>
    <w:multiLevelType w:val="hybridMultilevel"/>
    <w:tmpl w:val="D9728A38"/>
    <w:lvl w:ilvl="0" w:tplc="6C2C330C">
      <w:start w:val="6"/>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B4D2CC4"/>
    <w:multiLevelType w:val="multilevel"/>
    <w:tmpl w:val="115C403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F474F86"/>
    <w:multiLevelType w:val="multilevel"/>
    <w:tmpl w:val="1D8A8B7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727ABB"/>
    <w:multiLevelType w:val="hybridMultilevel"/>
    <w:tmpl w:val="7A548798"/>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1177405F"/>
    <w:multiLevelType w:val="hybridMultilevel"/>
    <w:tmpl w:val="5824D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17041A"/>
    <w:multiLevelType w:val="multilevel"/>
    <w:tmpl w:val="2146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2E12B0"/>
    <w:multiLevelType w:val="hybridMultilevel"/>
    <w:tmpl w:val="1B087DF4"/>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7" w15:restartNumberingAfterBreak="0">
    <w:nsid w:val="1B774FC9"/>
    <w:multiLevelType w:val="multilevel"/>
    <w:tmpl w:val="3EFE1092"/>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0C7EC4"/>
    <w:multiLevelType w:val="hybridMultilevel"/>
    <w:tmpl w:val="3E4A2574"/>
    <w:lvl w:ilvl="0" w:tplc="4260D3E0">
      <w:start w:val="1"/>
      <w:numFmt w:val="bullet"/>
      <w:lvlText w:val=""/>
      <w:lvlJc w:val="left"/>
      <w:pPr>
        <w:ind w:left="1440" w:hanging="360"/>
      </w:pPr>
      <w:rPr>
        <w:rFonts w:ascii="Symbol" w:hAnsi="Symbol" w:hint="default"/>
        <w:b w:val="0"/>
        <w:bCs w:val="0"/>
        <w:strike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650ED1"/>
    <w:multiLevelType w:val="hybridMultilevel"/>
    <w:tmpl w:val="259422C0"/>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0" w15:restartNumberingAfterBreak="0">
    <w:nsid w:val="20227095"/>
    <w:multiLevelType w:val="hybridMultilevel"/>
    <w:tmpl w:val="97202D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30663"/>
    <w:multiLevelType w:val="hybridMultilevel"/>
    <w:tmpl w:val="71A42706"/>
    <w:lvl w:ilvl="0" w:tplc="5AE0A29C">
      <w:start w:val="1"/>
      <w:numFmt w:val="lowerLetter"/>
      <w:lvlText w:val="%1)"/>
      <w:lvlJc w:val="left"/>
      <w:pPr>
        <w:ind w:left="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BAA17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60463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407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DCB59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8E369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0EDC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7CC3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EE74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E7445C"/>
    <w:multiLevelType w:val="multilevel"/>
    <w:tmpl w:val="5CFEF92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86F7390"/>
    <w:multiLevelType w:val="hybridMultilevel"/>
    <w:tmpl w:val="8876B4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D5D6C"/>
    <w:multiLevelType w:val="hybridMultilevel"/>
    <w:tmpl w:val="29CE1B4A"/>
    <w:lvl w:ilvl="0" w:tplc="72D27CCE">
      <w:start w:val="1"/>
      <w:numFmt w:val="decimal"/>
      <w:lvlText w:val="%1."/>
      <w:lvlJc w:val="left"/>
      <w:pPr>
        <w:ind w:left="1540" w:hanging="360"/>
      </w:pPr>
      <w:rPr>
        <w:b/>
        <w:i/>
        <w:color w:val="000000"/>
      </w:rPr>
    </w:lvl>
    <w:lvl w:ilvl="1" w:tplc="04190019">
      <w:start w:val="1"/>
      <w:numFmt w:val="lowerLetter"/>
      <w:lvlText w:val="%2."/>
      <w:lvlJc w:val="left"/>
      <w:pPr>
        <w:ind w:left="2260" w:hanging="360"/>
      </w:pPr>
    </w:lvl>
    <w:lvl w:ilvl="2" w:tplc="0419001B">
      <w:start w:val="1"/>
      <w:numFmt w:val="lowerRoman"/>
      <w:lvlText w:val="%3."/>
      <w:lvlJc w:val="right"/>
      <w:pPr>
        <w:ind w:left="2980" w:hanging="180"/>
      </w:pPr>
    </w:lvl>
    <w:lvl w:ilvl="3" w:tplc="53F080CA">
      <w:numFmt w:val="bullet"/>
      <w:lvlText w:val="-"/>
      <w:lvlJc w:val="left"/>
      <w:pPr>
        <w:ind w:left="3700" w:hanging="360"/>
      </w:pPr>
      <w:rPr>
        <w:rFonts w:ascii="Times New Roman" w:eastAsia="Arial" w:hAnsi="Times New Roman" w:cs="Times New Roman" w:hint="default"/>
      </w:rPr>
    </w:lvl>
    <w:lvl w:ilvl="4" w:tplc="04190019">
      <w:start w:val="1"/>
      <w:numFmt w:val="lowerLetter"/>
      <w:lvlText w:val="%5."/>
      <w:lvlJc w:val="left"/>
      <w:pPr>
        <w:ind w:left="4420" w:hanging="360"/>
      </w:pPr>
    </w:lvl>
    <w:lvl w:ilvl="5" w:tplc="0419001B">
      <w:start w:val="1"/>
      <w:numFmt w:val="lowerRoman"/>
      <w:lvlText w:val="%6."/>
      <w:lvlJc w:val="right"/>
      <w:pPr>
        <w:ind w:left="5140" w:hanging="180"/>
      </w:pPr>
    </w:lvl>
    <w:lvl w:ilvl="6" w:tplc="0419000F">
      <w:start w:val="1"/>
      <w:numFmt w:val="decimal"/>
      <w:lvlText w:val="%7."/>
      <w:lvlJc w:val="left"/>
      <w:pPr>
        <w:ind w:left="5860" w:hanging="360"/>
      </w:pPr>
    </w:lvl>
    <w:lvl w:ilvl="7" w:tplc="04190019">
      <w:start w:val="1"/>
      <w:numFmt w:val="lowerLetter"/>
      <w:lvlText w:val="%8."/>
      <w:lvlJc w:val="left"/>
      <w:pPr>
        <w:ind w:left="6580" w:hanging="360"/>
      </w:pPr>
    </w:lvl>
    <w:lvl w:ilvl="8" w:tplc="0419001B">
      <w:start w:val="1"/>
      <w:numFmt w:val="lowerRoman"/>
      <w:lvlText w:val="%9."/>
      <w:lvlJc w:val="right"/>
      <w:pPr>
        <w:ind w:left="7300" w:hanging="180"/>
      </w:pPr>
    </w:lvl>
  </w:abstractNum>
  <w:abstractNum w:abstractNumId="15" w15:restartNumberingAfterBreak="0">
    <w:nsid w:val="2F5B7B9E"/>
    <w:multiLevelType w:val="multilevel"/>
    <w:tmpl w:val="59F6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E352AD"/>
    <w:multiLevelType w:val="hybridMultilevel"/>
    <w:tmpl w:val="F7F4FC8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2961EC"/>
    <w:multiLevelType w:val="multilevel"/>
    <w:tmpl w:val="DF9628E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5AC44E0"/>
    <w:multiLevelType w:val="hybridMultilevel"/>
    <w:tmpl w:val="1286FF06"/>
    <w:lvl w:ilvl="0" w:tplc="443061D6">
      <w:start w:val="4"/>
      <w:numFmt w:val="lowerLetter"/>
      <w:lvlText w:val="%1)"/>
      <w:lvlJc w:val="left"/>
      <w:pPr>
        <w:ind w:left="2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3A08B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80889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880E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4C9F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80562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9CCEF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C4DE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4805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1B32CA"/>
    <w:multiLevelType w:val="hybridMultilevel"/>
    <w:tmpl w:val="04266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2B333A"/>
    <w:multiLevelType w:val="multilevel"/>
    <w:tmpl w:val="E724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0F7222"/>
    <w:multiLevelType w:val="hybridMultilevel"/>
    <w:tmpl w:val="8D3495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01E735A"/>
    <w:multiLevelType w:val="hybridMultilevel"/>
    <w:tmpl w:val="34D2DE98"/>
    <w:lvl w:ilvl="0" w:tplc="55A28F2E">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3956CD"/>
    <w:multiLevelType w:val="hybridMultilevel"/>
    <w:tmpl w:val="74DC7D66"/>
    <w:lvl w:ilvl="0" w:tplc="04090001">
      <w:start w:val="1"/>
      <w:numFmt w:val="bullet"/>
      <w:lvlText w:val=""/>
      <w:lvlJc w:val="left"/>
      <w:pPr>
        <w:ind w:left="1440" w:hanging="360"/>
      </w:pPr>
      <w:rPr>
        <w:rFonts w:ascii="Symbol" w:hAnsi="Symbol" w:hint="default"/>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41564A7F"/>
    <w:multiLevelType w:val="hybridMultilevel"/>
    <w:tmpl w:val="496E71E6"/>
    <w:lvl w:ilvl="0" w:tplc="04090001">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5" w15:restartNumberingAfterBreak="0">
    <w:nsid w:val="453A7E89"/>
    <w:multiLevelType w:val="hybridMultilevel"/>
    <w:tmpl w:val="23AE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F325D8"/>
    <w:multiLevelType w:val="hybridMultilevel"/>
    <w:tmpl w:val="A394E172"/>
    <w:lvl w:ilvl="0" w:tplc="7D72F502">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19409D"/>
    <w:multiLevelType w:val="hybridMultilevel"/>
    <w:tmpl w:val="F952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E74F7"/>
    <w:multiLevelType w:val="multilevel"/>
    <w:tmpl w:val="D8409AB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C3F4E61"/>
    <w:multiLevelType w:val="hybridMultilevel"/>
    <w:tmpl w:val="56741A9C"/>
    <w:lvl w:ilvl="0" w:tplc="F606E5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4DFB6D31"/>
    <w:multiLevelType w:val="hybridMultilevel"/>
    <w:tmpl w:val="5068F48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9312A5"/>
    <w:multiLevelType w:val="hybridMultilevel"/>
    <w:tmpl w:val="EABCD89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52CC11C5"/>
    <w:multiLevelType w:val="hybridMultilevel"/>
    <w:tmpl w:val="B5AE7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3601CF"/>
    <w:multiLevelType w:val="hybridMultilevel"/>
    <w:tmpl w:val="30F69AA6"/>
    <w:lvl w:ilvl="0" w:tplc="5F20E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B879CF"/>
    <w:multiLevelType w:val="multilevel"/>
    <w:tmpl w:val="1D1C21C0"/>
    <w:lvl w:ilvl="0">
      <w:start w:val="1"/>
      <w:numFmt w:val="decimal"/>
      <w:lvlText w:val="%1."/>
      <w:lvlJc w:val="left"/>
      <w:rPr>
        <w:rFonts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C27707"/>
    <w:multiLevelType w:val="hybridMultilevel"/>
    <w:tmpl w:val="26E6920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593A6071"/>
    <w:multiLevelType w:val="hybridMultilevel"/>
    <w:tmpl w:val="20AA6FDE"/>
    <w:lvl w:ilvl="0" w:tplc="04090001">
      <w:start w:val="1"/>
      <w:numFmt w:val="bullet"/>
      <w:lvlText w:val=""/>
      <w:lvlJc w:val="left"/>
      <w:pPr>
        <w:ind w:left="1460" w:hanging="360"/>
      </w:pPr>
      <w:rPr>
        <w:rFonts w:ascii="Symbol" w:hAnsi="Symbol" w:hint="default"/>
      </w:rPr>
    </w:lvl>
    <w:lvl w:ilvl="1" w:tplc="0C568C84">
      <w:start w:val="1"/>
      <w:numFmt w:val="bullet"/>
      <w:lvlText w:val="–"/>
      <w:lvlJc w:val="left"/>
      <w:pPr>
        <w:ind w:left="2180" w:hanging="360"/>
      </w:pPr>
      <w:rPr>
        <w:rFonts w:ascii="Arial" w:eastAsia="Calibri" w:hAnsi="Arial" w:cs="Arial" w:hint="default"/>
        <w:u w:val="none"/>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37" w15:restartNumberingAfterBreak="0">
    <w:nsid w:val="5D7F1275"/>
    <w:multiLevelType w:val="hybridMultilevel"/>
    <w:tmpl w:val="97040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 w15:restartNumberingAfterBreak="0">
    <w:nsid w:val="5D9E47F3"/>
    <w:multiLevelType w:val="hybridMultilevel"/>
    <w:tmpl w:val="0696EBF2"/>
    <w:lvl w:ilvl="0" w:tplc="94E80DF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EA0D1B"/>
    <w:multiLevelType w:val="hybridMultilevel"/>
    <w:tmpl w:val="300A6358"/>
    <w:lvl w:ilvl="0" w:tplc="040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6F43272A"/>
    <w:multiLevelType w:val="hybridMultilevel"/>
    <w:tmpl w:val="482A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EE766E"/>
    <w:multiLevelType w:val="hybridMultilevel"/>
    <w:tmpl w:val="5F245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D85E01"/>
    <w:multiLevelType w:val="hybridMultilevel"/>
    <w:tmpl w:val="3502DD70"/>
    <w:lvl w:ilvl="0" w:tplc="04090001">
      <w:start w:val="1"/>
      <w:numFmt w:val="bullet"/>
      <w:lvlText w:val=""/>
      <w:lvlJc w:val="left"/>
      <w:pPr>
        <w:ind w:left="1440" w:hanging="360"/>
      </w:pPr>
      <w:rPr>
        <w:rFonts w:ascii="Symbol" w:hAnsi="Symbol" w:hint="default"/>
        <w:b w:val="0"/>
        <w:bCs w:val="0"/>
        <w:strike w:val="0"/>
        <w:color w:val="000000" w:themeColor="text1"/>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15:restartNumberingAfterBreak="0">
    <w:nsid w:val="75550239"/>
    <w:multiLevelType w:val="multilevel"/>
    <w:tmpl w:val="FB405E0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6643BD6"/>
    <w:multiLevelType w:val="hybridMultilevel"/>
    <w:tmpl w:val="5264226C"/>
    <w:lvl w:ilvl="0" w:tplc="AB3A7D38">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800EEF"/>
    <w:multiLevelType w:val="hybridMultilevel"/>
    <w:tmpl w:val="53AA1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A281E17"/>
    <w:multiLevelType w:val="hybridMultilevel"/>
    <w:tmpl w:val="3A706622"/>
    <w:lvl w:ilvl="0" w:tplc="5F20E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611E55"/>
    <w:multiLevelType w:val="hybridMultilevel"/>
    <w:tmpl w:val="D228E714"/>
    <w:lvl w:ilvl="0" w:tplc="F606E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0"/>
  </w:num>
  <w:num w:numId="4">
    <w:abstractNumId w:val="27"/>
  </w:num>
  <w:num w:numId="5">
    <w:abstractNumId w:val="37"/>
  </w:num>
  <w:num w:numId="6">
    <w:abstractNumId w:val="5"/>
  </w:num>
  <w:num w:numId="7">
    <w:abstractNumId w:val="15"/>
  </w:num>
  <w:num w:numId="8">
    <w:abstractNumId w:val="11"/>
  </w:num>
  <w:num w:numId="9">
    <w:abstractNumId w:val="18"/>
  </w:num>
  <w:num w:numId="10">
    <w:abstractNumId w:val="19"/>
  </w:num>
  <w:num w:numId="11">
    <w:abstractNumId w:val="38"/>
  </w:num>
  <w:num w:numId="12">
    <w:abstractNumId w:val="33"/>
  </w:num>
  <w:num w:numId="13">
    <w:abstractNumId w:val="46"/>
  </w:num>
  <w:num w:numId="14">
    <w:abstractNumId w:val="4"/>
  </w:num>
  <w:num w:numId="15">
    <w:abstractNumId w:val="32"/>
  </w:num>
  <w:num w:numId="16">
    <w:abstractNumId w:val="26"/>
  </w:num>
  <w:num w:numId="17">
    <w:abstractNumId w:val="8"/>
  </w:num>
  <w:num w:numId="18">
    <w:abstractNumId w:val="44"/>
  </w:num>
  <w:num w:numId="19">
    <w:abstractNumId w:val="17"/>
  </w:num>
  <w:num w:numId="20">
    <w:abstractNumId w:val="30"/>
  </w:num>
  <w:num w:numId="21">
    <w:abstractNumId w:val="13"/>
  </w:num>
  <w:num w:numId="22">
    <w:abstractNumId w:val="34"/>
  </w:num>
  <w:num w:numId="23">
    <w:abstractNumId w:val="47"/>
  </w:num>
  <w:num w:numId="24">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28"/>
  </w:num>
  <w:num w:numId="26">
    <w:abstractNumId w:val="21"/>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0"/>
  </w:num>
  <w:num w:numId="30">
    <w:abstractNumId w:val="22"/>
  </w:num>
  <w:num w:numId="31">
    <w:abstractNumId w:val="35"/>
  </w:num>
  <w:num w:numId="32">
    <w:abstractNumId w:val="25"/>
  </w:num>
  <w:num w:numId="33">
    <w:abstractNumId w:val="41"/>
  </w:num>
  <w:num w:numId="34">
    <w:abstractNumId w:val="23"/>
  </w:num>
  <w:num w:numId="35">
    <w:abstractNumId w:val="42"/>
  </w:num>
  <w:num w:numId="36">
    <w:abstractNumId w:val="31"/>
  </w:num>
  <w:num w:numId="37">
    <w:abstractNumId w:val="16"/>
  </w:num>
  <w:num w:numId="38">
    <w:abstractNumId w:val="45"/>
  </w:num>
  <w:num w:numId="39">
    <w:abstractNumId w:val="7"/>
  </w:num>
  <w:num w:numId="40">
    <w:abstractNumId w:val="2"/>
  </w:num>
  <w:num w:numId="41">
    <w:abstractNumId w:val="43"/>
  </w:num>
  <w:num w:numId="42">
    <w:abstractNumId w:val="36"/>
  </w:num>
  <w:num w:numId="43">
    <w:abstractNumId w:val="12"/>
  </w:num>
  <w:num w:numId="44">
    <w:abstractNumId w:val="9"/>
  </w:num>
  <w:num w:numId="45">
    <w:abstractNumId w:val="1"/>
  </w:num>
  <w:num w:numId="46">
    <w:abstractNumId w:val="24"/>
  </w:num>
  <w:num w:numId="47">
    <w:abstractNumId w:val="6"/>
  </w:num>
  <w:num w:numId="48">
    <w:abstractNumId w:val="10"/>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NDE3tDQzMDI0MbRQ0lEKTi0uzszPAykwrAUATGVyGywAAAA="/>
  </w:docVars>
  <w:rsids>
    <w:rsidRoot w:val="00572278"/>
    <w:rsid w:val="00000918"/>
    <w:rsid w:val="00002756"/>
    <w:rsid w:val="00003B04"/>
    <w:rsid w:val="00007150"/>
    <w:rsid w:val="00007F7C"/>
    <w:rsid w:val="00013B50"/>
    <w:rsid w:val="00026D87"/>
    <w:rsid w:val="00040E4D"/>
    <w:rsid w:val="00047DB9"/>
    <w:rsid w:val="00055649"/>
    <w:rsid w:val="00055917"/>
    <w:rsid w:val="000811BD"/>
    <w:rsid w:val="00087240"/>
    <w:rsid w:val="00090E84"/>
    <w:rsid w:val="000948EC"/>
    <w:rsid w:val="000953FD"/>
    <w:rsid w:val="00095DEB"/>
    <w:rsid w:val="00096C84"/>
    <w:rsid w:val="00097EB7"/>
    <w:rsid w:val="000A0ADD"/>
    <w:rsid w:val="000A2616"/>
    <w:rsid w:val="000A63B0"/>
    <w:rsid w:val="000B0004"/>
    <w:rsid w:val="000C66CD"/>
    <w:rsid w:val="000E462A"/>
    <w:rsid w:val="000F242E"/>
    <w:rsid w:val="000F493A"/>
    <w:rsid w:val="000F7948"/>
    <w:rsid w:val="000F7F3F"/>
    <w:rsid w:val="00102F29"/>
    <w:rsid w:val="00106D77"/>
    <w:rsid w:val="001078E9"/>
    <w:rsid w:val="00113E10"/>
    <w:rsid w:val="00114114"/>
    <w:rsid w:val="00115479"/>
    <w:rsid w:val="00122969"/>
    <w:rsid w:val="00123BB5"/>
    <w:rsid w:val="00141C1A"/>
    <w:rsid w:val="001440DE"/>
    <w:rsid w:val="001448C1"/>
    <w:rsid w:val="001453CB"/>
    <w:rsid w:val="00166214"/>
    <w:rsid w:val="001663A3"/>
    <w:rsid w:val="0016788C"/>
    <w:rsid w:val="00174419"/>
    <w:rsid w:val="001748BB"/>
    <w:rsid w:val="00176422"/>
    <w:rsid w:val="00181ADF"/>
    <w:rsid w:val="00191EFA"/>
    <w:rsid w:val="001968BC"/>
    <w:rsid w:val="001A143D"/>
    <w:rsid w:val="001A7E85"/>
    <w:rsid w:val="001C493B"/>
    <w:rsid w:val="001D0CCD"/>
    <w:rsid w:val="001D20C3"/>
    <w:rsid w:val="001D7023"/>
    <w:rsid w:val="001E0992"/>
    <w:rsid w:val="001E45BF"/>
    <w:rsid w:val="001F4183"/>
    <w:rsid w:val="001F6B5C"/>
    <w:rsid w:val="002060D1"/>
    <w:rsid w:val="00215EBE"/>
    <w:rsid w:val="00222E10"/>
    <w:rsid w:val="002314B8"/>
    <w:rsid w:val="0023186C"/>
    <w:rsid w:val="00245480"/>
    <w:rsid w:val="00250021"/>
    <w:rsid w:val="00250F19"/>
    <w:rsid w:val="00257566"/>
    <w:rsid w:val="00272B9B"/>
    <w:rsid w:val="0027719D"/>
    <w:rsid w:val="00284BC6"/>
    <w:rsid w:val="00293E03"/>
    <w:rsid w:val="00294EB7"/>
    <w:rsid w:val="00297586"/>
    <w:rsid w:val="002B31FE"/>
    <w:rsid w:val="002B3FE8"/>
    <w:rsid w:val="002B5F88"/>
    <w:rsid w:val="002B6F35"/>
    <w:rsid w:val="002C14D7"/>
    <w:rsid w:val="002C336B"/>
    <w:rsid w:val="002C38F8"/>
    <w:rsid w:val="002C522E"/>
    <w:rsid w:val="002C56BA"/>
    <w:rsid w:val="002D014A"/>
    <w:rsid w:val="002D5B33"/>
    <w:rsid w:val="002D5EC8"/>
    <w:rsid w:val="002E2D5C"/>
    <w:rsid w:val="002E4CCD"/>
    <w:rsid w:val="002E519F"/>
    <w:rsid w:val="002F2C2F"/>
    <w:rsid w:val="0030288E"/>
    <w:rsid w:val="00302BDE"/>
    <w:rsid w:val="00322095"/>
    <w:rsid w:val="0033220D"/>
    <w:rsid w:val="00334432"/>
    <w:rsid w:val="00344B82"/>
    <w:rsid w:val="003519A4"/>
    <w:rsid w:val="00351DC4"/>
    <w:rsid w:val="0035390B"/>
    <w:rsid w:val="003551C9"/>
    <w:rsid w:val="00361A2F"/>
    <w:rsid w:val="00366AE9"/>
    <w:rsid w:val="00371F51"/>
    <w:rsid w:val="0037245A"/>
    <w:rsid w:val="00373F20"/>
    <w:rsid w:val="003744FB"/>
    <w:rsid w:val="0038617A"/>
    <w:rsid w:val="003A3928"/>
    <w:rsid w:val="003A3E22"/>
    <w:rsid w:val="003A5882"/>
    <w:rsid w:val="003A6375"/>
    <w:rsid w:val="003A7031"/>
    <w:rsid w:val="003B1D00"/>
    <w:rsid w:val="003D0ABA"/>
    <w:rsid w:val="003D1947"/>
    <w:rsid w:val="003D21DE"/>
    <w:rsid w:val="003D69FC"/>
    <w:rsid w:val="003E03E1"/>
    <w:rsid w:val="003E3568"/>
    <w:rsid w:val="003E7DE0"/>
    <w:rsid w:val="003F13C0"/>
    <w:rsid w:val="003F13F9"/>
    <w:rsid w:val="003F6B9B"/>
    <w:rsid w:val="004022EF"/>
    <w:rsid w:val="004147A2"/>
    <w:rsid w:val="004157B9"/>
    <w:rsid w:val="00424419"/>
    <w:rsid w:val="00426B58"/>
    <w:rsid w:val="00430024"/>
    <w:rsid w:val="0043261F"/>
    <w:rsid w:val="00432C18"/>
    <w:rsid w:val="00436F83"/>
    <w:rsid w:val="00441F45"/>
    <w:rsid w:val="00442BE9"/>
    <w:rsid w:val="00450CF6"/>
    <w:rsid w:val="00451E8E"/>
    <w:rsid w:val="00454345"/>
    <w:rsid w:val="00472FC0"/>
    <w:rsid w:val="00475F92"/>
    <w:rsid w:val="004805DF"/>
    <w:rsid w:val="00482655"/>
    <w:rsid w:val="0048304D"/>
    <w:rsid w:val="004903A2"/>
    <w:rsid w:val="00491C45"/>
    <w:rsid w:val="00493CA4"/>
    <w:rsid w:val="0049721A"/>
    <w:rsid w:val="004A1B16"/>
    <w:rsid w:val="004A520B"/>
    <w:rsid w:val="004A618D"/>
    <w:rsid w:val="004B49D8"/>
    <w:rsid w:val="004C4B2E"/>
    <w:rsid w:val="004C5703"/>
    <w:rsid w:val="004C6895"/>
    <w:rsid w:val="004D44AD"/>
    <w:rsid w:val="004D4547"/>
    <w:rsid w:val="004D73D4"/>
    <w:rsid w:val="004D7C37"/>
    <w:rsid w:val="004E124E"/>
    <w:rsid w:val="004E18B9"/>
    <w:rsid w:val="004E4093"/>
    <w:rsid w:val="004E694C"/>
    <w:rsid w:val="005170D3"/>
    <w:rsid w:val="00520EA3"/>
    <w:rsid w:val="00527066"/>
    <w:rsid w:val="00531D9F"/>
    <w:rsid w:val="00536A1B"/>
    <w:rsid w:val="0054026C"/>
    <w:rsid w:val="005412AE"/>
    <w:rsid w:val="005426C6"/>
    <w:rsid w:val="005507E8"/>
    <w:rsid w:val="00551185"/>
    <w:rsid w:val="00563D82"/>
    <w:rsid w:val="00566404"/>
    <w:rsid w:val="00567547"/>
    <w:rsid w:val="00572278"/>
    <w:rsid w:val="00576386"/>
    <w:rsid w:val="00576F78"/>
    <w:rsid w:val="00577033"/>
    <w:rsid w:val="00577E73"/>
    <w:rsid w:val="00585561"/>
    <w:rsid w:val="00595291"/>
    <w:rsid w:val="005A05D4"/>
    <w:rsid w:val="005A25B0"/>
    <w:rsid w:val="005B09BF"/>
    <w:rsid w:val="005B1C9C"/>
    <w:rsid w:val="005B3B83"/>
    <w:rsid w:val="005C0064"/>
    <w:rsid w:val="005C1185"/>
    <w:rsid w:val="005C2152"/>
    <w:rsid w:val="005C7C75"/>
    <w:rsid w:val="005D3123"/>
    <w:rsid w:val="005D3760"/>
    <w:rsid w:val="005D3D94"/>
    <w:rsid w:val="005D6376"/>
    <w:rsid w:val="005E0831"/>
    <w:rsid w:val="005E49EE"/>
    <w:rsid w:val="005E6CC0"/>
    <w:rsid w:val="005F1216"/>
    <w:rsid w:val="005F1F08"/>
    <w:rsid w:val="005F6DD2"/>
    <w:rsid w:val="00600DD3"/>
    <w:rsid w:val="006055EE"/>
    <w:rsid w:val="00614567"/>
    <w:rsid w:val="006164EE"/>
    <w:rsid w:val="00616B81"/>
    <w:rsid w:val="006202F1"/>
    <w:rsid w:val="00623D27"/>
    <w:rsid w:val="0062489B"/>
    <w:rsid w:val="00625D16"/>
    <w:rsid w:val="0062727B"/>
    <w:rsid w:val="006313AD"/>
    <w:rsid w:val="00631B4B"/>
    <w:rsid w:val="0064208E"/>
    <w:rsid w:val="006424AE"/>
    <w:rsid w:val="00646FFF"/>
    <w:rsid w:val="00654460"/>
    <w:rsid w:val="00654701"/>
    <w:rsid w:val="0066408A"/>
    <w:rsid w:val="00664D74"/>
    <w:rsid w:val="0066533B"/>
    <w:rsid w:val="006749BB"/>
    <w:rsid w:val="00675319"/>
    <w:rsid w:val="00682E90"/>
    <w:rsid w:val="00685090"/>
    <w:rsid w:val="00686FE9"/>
    <w:rsid w:val="00691AA9"/>
    <w:rsid w:val="00692176"/>
    <w:rsid w:val="00694405"/>
    <w:rsid w:val="006A483B"/>
    <w:rsid w:val="006B30B4"/>
    <w:rsid w:val="006B5B35"/>
    <w:rsid w:val="006C0C9A"/>
    <w:rsid w:val="006C32DB"/>
    <w:rsid w:val="006C4A15"/>
    <w:rsid w:val="00701A54"/>
    <w:rsid w:val="00701D2A"/>
    <w:rsid w:val="007028A5"/>
    <w:rsid w:val="00703AF9"/>
    <w:rsid w:val="00722BBF"/>
    <w:rsid w:val="007240CA"/>
    <w:rsid w:val="00726F65"/>
    <w:rsid w:val="00730820"/>
    <w:rsid w:val="007371AF"/>
    <w:rsid w:val="00752188"/>
    <w:rsid w:val="007604A5"/>
    <w:rsid w:val="00763828"/>
    <w:rsid w:val="00764F2C"/>
    <w:rsid w:val="00765BBD"/>
    <w:rsid w:val="0077043F"/>
    <w:rsid w:val="0077197C"/>
    <w:rsid w:val="0077366D"/>
    <w:rsid w:val="007754AD"/>
    <w:rsid w:val="0078264B"/>
    <w:rsid w:val="00787E15"/>
    <w:rsid w:val="00792CC2"/>
    <w:rsid w:val="00795417"/>
    <w:rsid w:val="007A54A1"/>
    <w:rsid w:val="007B614D"/>
    <w:rsid w:val="007C021C"/>
    <w:rsid w:val="007C40E9"/>
    <w:rsid w:val="007C432C"/>
    <w:rsid w:val="007D0A0D"/>
    <w:rsid w:val="007F396B"/>
    <w:rsid w:val="007F6CEB"/>
    <w:rsid w:val="00804D70"/>
    <w:rsid w:val="00813FE5"/>
    <w:rsid w:val="008245F9"/>
    <w:rsid w:val="008321E5"/>
    <w:rsid w:val="008331B1"/>
    <w:rsid w:val="00841A01"/>
    <w:rsid w:val="00845616"/>
    <w:rsid w:val="00850584"/>
    <w:rsid w:val="008511A5"/>
    <w:rsid w:val="008512EC"/>
    <w:rsid w:val="00852FC6"/>
    <w:rsid w:val="00854573"/>
    <w:rsid w:val="00856DAE"/>
    <w:rsid w:val="008577C2"/>
    <w:rsid w:val="008678CD"/>
    <w:rsid w:val="00880513"/>
    <w:rsid w:val="00896B90"/>
    <w:rsid w:val="00897369"/>
    <w:rsid w:val="008A02AB"/>
    <w:rsid w:val="008A4249"/>
    <w:rsid w:val="008B1B50"/>
    <w:rsid w:val="008D129A"/>
    <w:rsid w:val="008F0F9F"/>
    <w:rsid w:val="008F22E3"/>
    <w:rsid w:val="008F6139"/>
    <w:rsid w:val="008F7300"/>
    <w:rsid w:val="0090024C"/>
    <w:rsid w:val="00904E5E"/>
    <w:rsid w:val="0090573C"/>
    <w:rsid w:val="00913B52"/>
    <w:rsid w:val="00920812"/>
    <w:rsid w:val="00930AF7"/>
    <w:rsid w:val="009334CF"/>
    <w:rsid w:val="00937328"/>
    <w:rsid w:val="00957993"/>
    <w:rsid w:val="0096720E"/>
    <w:rsid w:val="00972C3C"/>
    <w:rsid w:val="00975524"/>
    <w:rsid w:val="00981A14"/>
    <w:rsid w:val="009834D7"/>
    <w:rsid w:val="00992D9D"/>
    <w:rsid w:val="009933B1"/>
    <w:rsid w:val="0099399D"/>
    <w:rsid w:val="009A0BD7"/>
    <w:rsid w:val="009A6166"/>
    <w:rsid w:val="009B4BF4"/>
    <w:rsid w:val="009B6331"/>
    <w:rsid w:val="009C7679"/>
    <w:rsid w:val="009D1C7A"/>
    <w:rsid w:val="009E4F61"/>
    <w:rsid w:val="009F3D82"/>
    <w:rsid w:val="009F3E77"/>
    <w:rsid w:val="00A010CD"/>
    <w:rsid w:val="00A027C6"/>
    <w:rsid w:val="00A060E3"/>
    <w:rsid w:val="00A07789"/>
    <w:rsid w:val="00A148B6"/>
    <w:rsid w:val="00A14C5F"/>
    <w:rsid w:val="00A20659"/>
    <w:rsid w:val="00A21F46"/>
    <w:rsid w:val="00A3578C"/>
    <w:rsid w:val="00A42D33"/>
    <w:rsid w:val="00A442D9"/>
    <w:rsid w:val="00A44514"/>
    <w:rsid w:val="00A50083"/>
    <w:rsid w:val="00A51006"/>
    <w:rsid w:val="00A7226B"/>
    <w:rsid w:val="00A74658"/>
    <w:rsid w:val="00A751E7"/>
    <w:rsid w:val="00A75CF2"/>
    <w:rsid w:val="00A80E53"/>
    <w:rsid w:val="00A93CB8"/>
    <w:rsid w:val="00A95A2E"/>
    <w:rsid w:val="00A95F69"/>
    <w:rsid w:val="00AA42F0"/>
    <w:rsid w:val="00AA58A2"/>
    <w:rsid w:val="00AC090E"/>
    <w:rsid w:val="00AC0F34"/>
    <w:rsid w:val="00AC1766"/>
    <w:rsid w:val="00AC678B"/>
    <w:rsid w:val="00AC7686"/>
    <w:rsid w:val="00AD5110"/>
    <w:rsid w:val="00AE5978"/>
    <w:rsid w:val="00AF069A"/>
    <w:rsid w:val="00B0133E"/>
    <w:rsid w:val="00B20BC5"/>
    <w:rsid w:val="00B210B6"/>
    <w:rsid w:val="00B2226C"/>
    <w:rsid w:val="00B31D49"/>
    <w:rsid w:val="00B3476A"/>
    <w:rsid w:val="00B36187"/>
    <w:rsid w:val="00B3625F"/>
    <w:rsid w:val="00B36866"/>
    <w:rsid w:val="00B53B1B"/>
    <w:rsid w:val="00B60A40"/>
    <w:rsid w:val="00B73102"/>
    <w:rsid w:val="00B760F8"/>
    <w:rsid w:val="00B77311"/>
    <w:rsid w:val="00B8292C"/>
    <w:rsid w:val="00B8365E"/>
    <w:rsid w:val="00B865DA"/>
    <w:rsid w:val="00B91011"/>
    <w:rsid w:val="00BA03DC"/>
    <w:rsid w:val="00BA0863"/>
    <w:rsid w:val="00BB07B9"/>
    <w:rsid w:val="00BB53D1"/>
    <w:rsid w:val="00BB59B2"/>
    <w:rsid w:val="00BB6835"/>
    <w:rsid w:val="00BC2FAD"/>
    <w:rsid w:val="00BC3F9F"/>
    <w:rsid w:val="00BC550E"/>
    <w:rsid w:val="00BC58A3"/>
    <w:rsid w:val="00BD0960"/>
    <w:rsid w:val="00BD10C3"/>
    <w:rsid w:val="00BD1377"/>
    <w:rsid w:val="00BD3A3F"/>
    <w:rsid w:val="00BF2F10"/>
    <w:rsid w:val="00BF740E"/>
    <w:rsid w:val="00C060CC"/>
    <w:rsid w:val="00C06A2A"/>
    <w:rsid w:val="00C20180"/>
    <w:rsid w:val="00C226AF"/>
    <w:rsid w:val="00C26F15"/>
    <w:rsid w:val="00C316B2"/>
    <w:rsid w:val="00C31E79"/>
    <w:rsid w:val="00C35FF1"/>
    <w:rsid w:val="00C44894"/>
    <w:rsid w:val="00C5488E"/>
    <w:rsid w:val="00C55DDF"/>
    <w:rsid w:val="00C60E2C"/>
    <w:rsid w:val="00C63A5D"/>
    <w:rsid w:val="00C7119C"/>
    <w:rsid w:val="00C717A8"/>
    <w:rsid w:val="00C83971"/>
    <w:rsid w:val="00C83F71"/>
    <w:rsid w:val="00C84B9C"/>
    <w:rsid w:val="00C86C94"/>
    <w:rsid w:val="00C900E8"/>
    <w:rsid w:val="00C95BC5"/>
    <w:rsid w:val="00C96ACF"/>
    <w:rsid w:val="00CA104B"/>
    <w:rsid w:val="00CA3BA0"/>
    <w:rsid w:val="00CA583F"/>
    <w:rsid w:val="00CA627F"/>
    <w:rsid w:val="00CB23CA"/>
    <w:rsid w:val="00CC14FF"/>
    <w:rsid w:val="00CC4386"/>
    <w:rsid w:val="00CD3FE4"/>
    <w:rsid w:val="00CD6A65"/>
    <w:rsid w:val="00CE0683"/>
    <w:rsid w:val="00CE345B"/>
    <w:rsid w:val="00CE375B"/>
    <w:rsid w:val="00CE38CB"/>
    <w:rsid w:val="00CE4686"/>
    <w:rsid w:val="00CF192B"/>
    <w:rsid w:val="00CF3F74"/>
    <w:rsid w:val="00CF79C2"/>
    <w:rsid w:val="00D027E9"/>
    <w:rsid w:val="00D0467B"/>
    <w:rsid w:val="00D0623B"/>
    <w:rsid w:val="00D14517"/>
    <w:rsid w:val="00D16428"/>
    <w:rsid w:val="00D23F56"/>
    <w:rsid w:val="00D2440C"/>
    <w:rsid w:val="00D25ED4"/>
    <w:rsid w:val="00D36953"/>
    <w:rsid w:val="00D40FFB"/>
    <w:rsid w:val="00D46E4F"/>
    <w:rsid w:val="00D568F2"/>
    <w:rsid w:val="00D615F1"/>
    <w:rsid w:val="00D61D86"/>
    <w:rsid w:val="00D64F24"/>
    <w:rsid w:val="00D67337"/>
    <w:rsid w:val="00D73AA3"/>
    <w:rsid w:val="00D74A59"/>
    <w:rsid w:val="00D8543D"/>
    <w:rsid w:val="00D94C9E"/>
    <w:rsid w:val="00D94CDF"/>
    <w:rsid w:val="00D9650D"/>
    <w:rsid w:val="00DA0EDE"/>
    <w:rsid w:val="00DB0AD9"/>
    <w:rsid w:val="00DB108F"/>
    <w:rsid w:val="00DC39FE"/>
    <w:rsid w:val="00DD3849"/>
    <w:rsid w:val="00DE76FE"/>
    <w:rsid w:val="00DE7B69"/>
    <w:rsid w:val="00DF199B"/>
    <w:rsid w:val="00DF3622"/>
    <w:rsid w:val="00DF4A67"/>
    <w:rsid w:val="00E02086"/>
    <w:rsid w:val="00E04DD0"/>
    <w:rsid w:val="00E065D0"/>
    <w:rsid w:val="00E13359"/>
    <w:rsid w:val="00E1644D"/>
    <w:rsid w:val="00E17BE9"/>
    <w:rsid w:val="00E22538"/>
    <w:rsid w:val="00E232BD"/>
    <w:rsid w:val="00E248FB"/>
    <w:rsid w:val="00E25BF1"/>
    <w:rsid w:val="00E367B8"/>
    <w:rsid w:val="00E41750"/>
    <w:rsid w:val="00E441F8"/>
    <w:rsid w:val="00E458E1"/>
    <w:rsid w:val="00E45B1E"/>
    <w:rsid w:val="00E46B45"/>
    <w:rsid w:val="00E53377"/>
    <w:rsid w:val="00E54558"/>
    <w:rsid w:val="00E610BD"/>
    <w:rsid w:val="00E610F6"/>
    <w:rsid w:val="00E648AA"/>
    <w:rsid w:val="00E67847"/>
    <w:rsid w:val="00E726A1"/>
    <w:rsid w:val="00E73C26"/>
    <w:rsid w:val="00E76792"/>
    <w:rsid w:val="00E80770"/>
    <w:rsid w:val="00E80C70"/>
    <w:rsid w:val="00E855AA"/>
    <w:rsid w:val="00E85601"/>
    <w:rsid w:val="00E856C5"/>
    <w:rsid w:val="00E94C3E"/>
    <w:rsid w:val="00E957EB"/>
    <w:rsid w:val="00EA003E"/>
    <w:rsid w:val="00EA28A9"/>
    <w:rsid w:val="00EB1FC9"/>
    <w:rsid w:val="00EB417D"/>
    <w:rsid w:val="00EC1449"/>
    <w:rsid w:val="00EC1AAE"/>
    <w:rsid w:val="00EC1C88"/>
    <w:rsid w:val="00EC1FDA"/>
    <w:rsid w:val="00EC367F"/>
    <w:rsid w:val="00EC407A"/>
    <w:rsid w:val="00EC6720"/>
    <w:rsid w:val="00ED7851"/>
    <w:rsid w:val="00EF03DA"/>
    <w:rsid w:val="00EF1A19"/>
    <w:rsid w:val="00EF30C2"/>
    <w:rsid w:val="00EF3200"/>
    <w:rsid w:val="00EF4E7E"/>
    <w:rsid w:val="00F03B57"/>
    <w:rsid w:val="00F142D8"/>
    <w:rsid w:val="00F20EB2"/>
    <w:rsid w:val="00F24185"/>
    <w:rsid w:val="00F2592F"/>
    <w:rsid w:val="00F34152"/>
    <w:rsid w:val="00F3774A"/>
    <w:rsid w:val="00F37E02"/>
    <w:rsid w:val="00F422A3"/>
    <w:rsid w:val="00F43E5D"/>
    <w:rsid w:val="00F4720C"/>
    <w:rsid w:val="00F477BE"/>
    <w:rsid w:val="00F51BE2"/>
    <w:rsid w:val="00F527A1"/>
    <w:rsid w:val="00F53E13"/>
    <w:rsid w:val="00F562C7"/>
    <w:rsid w:val="00F60A07"/>
    <w:rsid w:val="00F733B5"/>
    <w:rsid w:val="00F857B1"/>
    <w:rsid w:val="00F8729B"/>
    <w:rsid w:val="00F91768"/>
    <w:rsid w:val="00F94B1D"/>
    <w:rsid w:val="00F97526"/>
    <w:rsid w:val="00FA6330"/>
    <w:rsid w:val="00FA7E80"/>
    <w:rsid w:val="00FB25F7"/>
    <w:rsid w:val="00FB2FE2"/>
    <w:rsid w:val="00FB47FE"/>
    <w:rsid w:val="00FC227B"/>
    <w:rsid w:val="00FC28FD"/>
    <w:rsid w:val="00FD68A6"/>
    <w:rsid w:val="00FE2D68"/>
    <w:rsid w:val="00FE3923"/>
    <w:rsid w:val="00FF20B9"/>
    <w:rsid w:val="00FF6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6682A"/>
  <w15:docId w15:val="{C30550BB-52AE-4EEC-974C-99B33F5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0B"/>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45A"/>
    <w:pPr>
      <w:tabs>
        <w:tab w:val="center" w:pos="4677"/>
        <w:tab w:val="right" w:pos="9355"/>
      </w:tabs>
    </w:pPr>
  </w:style>
  <w:style w:type="character" w:customStyle="1" w:styleId="HeaderChar">
    <w:name w:val="Header Char"/>
    <w:basedOn w:val="DefaultParagraphFont"/>
    <w:link w:val="Header"/>
    <w:uiPriority w:val="99"/>
    <w:rsid w:val="0037245A"/>
    <w:rPr>
      <w:rFonts w:ascii="Arial" w:eastAsia="Times New Roman" w:hAnsi="Arial" w:cs="Times New Roman"/>
      <w:szCs w:val="20"/>
      <w:lang w:val="en-US"/>
    </w:rPr>
  </w:style>
  <w:style w:type="paragraph" w:styleId="Footer">
    <w:name w:val="footer"/>
    <w:basedOn w:val="Normal"/>
    <w:link w:val="FooterChar"/>
    <w:uiPriority w:val="99"/>
    <w:unhideWhenUsed/>
    <w:rsid w:val="0037245A"/>
    <w:pPr>
      <w:tabs>
        <w:tab w:val="center" w:pos="4677"/>
        <w:tab w:val="right" w:pos="9355"/>
      </w:tabs>
    </w:pPr>
  </w:style>
  <w:style w:type="character" w:customStyle="1" w:styleId="FooterChar">
    <w:name w:val="Footer Char"/>
    <w:basedOn w:val="DefaultParagraphFont"/>
    <w:link w:val="Footer"/>
    <w:uiPriority w:val="99"/>
    <w:rsid w:val="0037245A"/>
    <w:rPr>
      <w:rFonts w:ascii="Arial" w:eastAsia="Times New Roman" w:hAnsi="Arial" w:cs="Times New Roman"/>
      <w:szCs w:val="20"/>
      <w:lang w:val="en-US"/>
    </w:rPr>
  </w:style>
  <w:style w:type="paragraph" w:styleId="ListParagraph">
    <w:name w:val="List Paragraph"/>
    <w:basedOn w:val="Normal"/>
    <w:uiPriority w:val="34"/>
    <w:qFormat/>
    <w:rsid w:val="004A1B16"/>
    <w:pPr>
      <w:ind w:left="720"/>
      <w:contextualSpacing/>
    </w:pPr>
  </w:style>
  <w:style w:type="character" w:styleId="CommentReference">
    <w:name w:val="annotation reference"/>
    <w:basedOn w:val="DefaultParagraphFont"/>
    <w:uiPriority w:val="99"/>
    <w:semiHidden/>
    <w:unhideWhenUsed/>
    <w:rsid w:val="00C26F15"/>
    <w:rPr>
      <w:sz w:val="16"/>
      <w:szCs w:val="16"/>
    </w:rPr>
  </w:style>
  <w:style w:type="paragraph" w:styleId="CommentText">
    <w:name w:val="annotation text"/>
    <w:basedOn w:val="Normal"/>
    <w:link w:val="CommentTextChar"/>
    <w:uiPriority w:val="99"/>
    <w:semiHidden/>
    <w:unhideWhenUsed/>
    <w:rsid w:val="00C26F15"/>
    <w:rPr>
      <w:sz w:val="20"/>
    </w:rPr>
  </w:style>
  <w:style w:type="character" w:customStyle="1" w:styleId="CommentTextChar">
    <w:name w:val="Comment Text Char"/>
    <w:basedOn w:val="DefaultParagraphFont"/>
    <w:link w:val="CommentText"/>
    <w:uiPriority w:val="99"/>
    <w:semiHidden/>
    <w:rsid w:val="00C26F15"/>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6F15"/>
    <w:rPr>
      <w:b/>
      <w:bCs/>
    </w:rPr>
  </w:style>
  <w:style w:type="character" w:customStyle="1" w:styleId="CommentSubjectChar">
    <w:name w:val="Comment Subject Char"/>
    <w:basedOn w:val="CommentTextChar"/>
    <w:link w:val="CommentSubject"/>
    <w:uiPriority w:val="99"/>
    <w:semiHidden/>
    <w:rsid w:val="00C26F15"/>
    <w:rPr>
      <w:rFonts w:ascii="Arial" w:eastAsia="Times New Roman" w:hAnsi="Arial" w:cs="Times New Roman"/>
      <w:b/>
      <w:bCs/>
      <w:sz w:val="20"/>
      <w:szCs w:val="20"/>
      <w:lang w:val="en-US"/>
    </w:rPr>
  </w:style>
  <w:style w:type="paragraph" w:styleId="Revision">
    <w:name w:val="Revision"/>
    <w:hidden/>
    <w:uiPriority w:val="99"/>
    <w:semiHidden/>
    <w:rsid w:val="00C96ACF"/>
    <w:pPr>
      <w:spacing w:after="0" w:line="240" w:lineRule="auto"/>
    </w:pPr>
    <w:rPr>
      <w:rFonts w:ascii="Arial" w:eastAsia="Times New Roman" w:hAnsi="Arial" w:cs="Times New Roman"/>
      <w:szCs w:val="20"/>
    </w:rPr>
  </w:style>
  <w:style w:type="paragraph" w:styleId="NormalWeb">
    <w:name w:val="Normal (Web)"/>
    <w:basedOn w:val="Normal"/>
    <w:uiPriority w:val="99"/>
    <w:semiHidden/>
    <w:unhideWhenUsed/>
    <w:rsid w:val="002C522E"/>
    <w:pPr>
      <w:spacing w:before="100" w:beforeAutospacing="1" w:after="100" w:afterAutospacing="1"/>
      <w:jc w:val="left"/>
    </w:pPr>
    <w:rPr>
      <w:rFonts w:ascii="Times New Roman" w:hAnsi="Times New Roman"/>
      <w:sz w:val="24"/>
      <w:szCs w:val="24"/>
    </w:rPr>
  </w:style>
  <w:style w:type="paragraph" w:customStyle="1" w:styleId="p4">
    <w:name w:val="p4"/>
    <w:basedOn w:val="Normal"/>
    <w:rsid w:val="002C522E"/>
    <w:pPr>
      <w:spacing w:before="100" w:beforeAutospacing="1" w:after="100" w:afterAutospacing="1"/>
      <w:jc w:val="left"/>
    </w:pPr>
    <w:rPr>
      <w:rFonts w:ascii="Times New Roman" w:hAnsi="Times New Roman"/>
      <w:sz w:val="24"/>
      <w:szCs w:val="24"/>
      <w:lang w:val="ru-RU" w:eastAsia="ru-RU"/>
    </w:rPr>
  </w:style>
  <w:style w:type="character" w:customStyle="1" w:styleId="s2">
    <w:name w:val="s2"/>
    <w:basedOn w:val="DefaultParagraphFont"/>
    <w:rsid w:val="002C522E"/>
  </w:style>
  <w:style w:type="character" w:styleId="Hyperlink">
    <w:name w:val="Hyperlink"/>
    <w:basedOn w:val="DefaultParagraphFont"/>
    <w:uiPriority w:val="99"/>
    <w:unhideWhenUsed/>
    <w:rsid w:val="009D1C7A"/>
    <w:rPr>
      <w:color w:val="0563C1" w:themeColor="hyperlink"/>
      <w:u w:val="single"/>
    </w:rPr>
  </w:style>
  <w:style w:type="character" w:customStyle="1" w:styleId="no-wikidata">
    <w:name w:val="no-wikidata"/>
    <w:basedOn w:val="DefaultParagraphFont"/>
    <w:rsid w:val="00B3476A"/>
  </w:style>
  <w:style w:type="paragraph" w:styleId="NoSpacing">
    <w:name w:val="No Spacing"/>
    <w:uiPriority w:val="1"/>
    <w:qFormat/>
    <w:rsid w:val="00F562C7"/>
    <w:pPr>
      <w:spacing w:after="0" w:line="240" w:lineRule="auto"/>
    </w:pPr>
    <w:rPr>
      <w:rFonts w:ascii="Calibri" w:eastAsia="Calibri" w:hAnsi="Calibri" w:cs="Times New Roman"/>
      <w:lang w:val="ru-RU"/>
    </w:rPr>
  </w:style>
  <w:style w:type="character" w:styleId="Strong">
    <w:name w:val="Strong"/>
    <w:basedOn w:val="DefaultParagraphFont"/>
    <w:uiPriority w:val="22"/>
    <w:qFormat/>
    <w:rsid w:val="00F562C7"/>
    <w:rPr>
      <w:b/>
      <w:bCs/>
    </w:rPr>
  </w:style>
  <w:style w:type="paragraph" w:styleId="BalloonText">
    <w:name w:val="Balloon Text"/>
    <w:basedOn w:val="Normal"/>
    <w:link w:val="BalloonTextChar"/>
    <w:uiPriority w:val="99"/>
    <w:semiHidden/>
    <w:unhideWhenUsed/>
    <w:rsid w:val="00F56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C7"/>
    <w:rPr>
      <w:rFonts w:ascii="Segoe UI" w:eastAsia="Times New Roman" w:hAnsi="Segoe UI" w:cs="Segoe UI"/>
      <w:sz w:val="18"/>
      <w:szCs w:val="18"/>
    </w:rPr>
  </w:style>
  <w:style w:type="character" w:styleId="EndnoteReference">
    <w:name w:val="endnote reference"/>
    <w:basedOn w:val="DefaultParagraphFont"/>
    <w:uiPriority w:val="99"/>
    <w:semiHidden/>
    <w:unhideWhenUsed/>
    <w:rsid w:val="00F562C7"/>
  </w:style>
  <w:style w:type="character" w:customStyle="1" w:styleId="UnresolvedMention1">
    <w:name w:val="Unresolved Mention1"/>
    <w:basedOn w:val="DefaultParagraphFont"/>
    <w:uiPriority w:val="99"/>
    <w:semiHidden/>
    <w:unhideWhenUsed/>
    <w:rsid w:val="002C38F8"/>
    <w:rPr>
      <w:color w:val="605E5C"/>
      <w:shd w:val="clear" w:color="auto" w:fill="E1DFDD"/>
    </w:rPr>
  </w:style>
  <w:style w:type="character" w:customStyle="1" w:styleId="2">
    <w:name w:val="Заголовок №2_"/>
    <w:basedOn w:val="DefaultParagraphFont"/>
    <w:link w:val="20"/>
    <w:rsid w:val="00AA58A2"/>
    <w:rPr>
      <w:rFonts w:ascii="Arial" w:eastAsia="Arial" w:hAnsi="Arial" w:cs="Arial"/>
      <w:shd w:val="clear" w:color="auto" w:fill="FFFFFF"/>
    </w:rPr>
  </w:style>
  <w:style w:type="character" w:customStyle="1" w:styleId="21">
    <w:name w:val="Основной текст (2)_"/>
    <w:basedOn w:val="DefaultParagraphFont"/>
    <w:link w:val="22"/>
    <w:rsid w:val="00AA58A2"/>
    <w:rPr>
      <w:rFonts w:ascii="Arial" w:eastAsia="Arial" w:hAnsi="Arial" w:cs="Arial"/>
      <w:shd w:val="clear" w:color="auto" w:fill="FFFFFF"/>
    </w:rPr>
  </w:style>
  <w:style w:type="paragraph" w:customStyle="1" w:styleId="20">
    <w:name w:val="Заголовок №2"/>
    <w:basedOn w:val="Normal"/>
    <w:link w:val="2"/>
    <w:rsid w:val="00AA58A2"/>
    <w:pPr>
      <w:widowControl w:val="0"/>
      <w:shd w:val="clear" w:color="auto" w:fill="FFFFFF"/>
      <w:spacing w:before="900" w:after="120" w:line="268" w:lineRule="exact"/>
      <w:ind w:hanging="760"/>
      <w:outlineLvl w:val="1"/>
    </w:pPr>
    <w:rPr>
      <w:rFonts w:eastAsia="Arial" w:cs="Arial"/>
      <w:szCs w:val="22"/>
    </w:rPr>
  </w:style>
  <w:style w:type="paragraph" w:customStyle="1" w:styleId="22">
    <w:name w:val="Основной текст (2)"/>
    <w:basedOn w:val="Normal"/>
    <w:link w:val="21"/>
    <w:rsid w:val="00AA58A2"/>
    <w:pPr>
      <w:widowControl w:val="0"/>
      <w:shd w:val="clear" w:color="auto" w:fill="FFFFFF"/>
      <w:spacing w:before="120" w:line="274" w:lineRule="exact"/>
      <w:ind w:hanging="760"/>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20830">
      <w:bodyDiv w:val="1"/>
      <w:marLeft w:val="0"/>
      <w:marRight w:val="0"/>
      <w:marTop w:val="0"/>
      <w:marBottom w:val="0"/>
      <w:divBdr>
        <w:top w:val="none" w:sz="0" w:space="0" w:color="auto"/>
        <w:left w:val="none" w:sz="0" w:space="0" w:color="auto"/>
        <w:bottom w:val="none" w:sz="0" w:space="0" w:color="auto"/>
        <w:right w:val="none" w:sz="0" w:space="0" w:color="auto"/>
      </w:divBdr>
    </w:div>
    <w:div w:id="405616806">
      <w:bodyDiv w:val="1"/>
      <w:marLeft w:val="0"/>
      <w:marRight w:val="0"/>
      <w:marTop w:val="0"/>
      <w:marBottom w:val="0"/>
      <w:divBdr>
        <w:top w:val="none" w:sz="0" w:space="0" w:color="auto"/>
        <w:left w:val="none" w:sz="0" w:space="0" w:color="auto"/>
        <w:bottom w:val="none" w:sz="0" w:space="0" w:color="auto"/>
        <w:right w:val="none" w:sz="0" w:space="0" w:color="auto"/>
      </w:divBdr>
    </w:div>
    <w:div w:id="761603656">
      <w:bodyDiv w:val="1"/>
      <w:marLeft w:val="0"/>
      <w:marRight w:val="0"/>
      <w:marTop w:val="0"/>
      <w:marBottom w:val="0"/>
      <w:divBdr>
        <w:top w:val="none" w:sz="0" w:space="0" w:color="auto"/>
        <w:left w:val="none" w:sz="0" w:space="0" w:color="auto"/>
        <w:bottom w:val="none" w:sz="0" w:space="0" w:color="auto"/>
        <w:right w:val="none" w:sz="0" w:space="0" w:color="auto"/>
      </w:divBdr>
    </w:div>
    <w:div w:id="982781607">
      <w:bodyDiv w:val="1"/>
      <w:marLeft w:val="0"/>
      <w:marRight w:val="0"/>
      <w:marTop w:val="0"/>
      <w:marBottom w:val="0"/>
      <w:divBdr>
        <w:top w:val="none" w:sz="0" w:space="0" w:color="auto"/>
        <w:left w:val="none" w:sz="0" w:space="0" w:color="auto"/>
        <w:bottom w:val="none" w:sz="0" w:space="0" w:color="auto"/>
        <w:right w:val="none" w:sz="0" w:space="0" w:color="auto"/>
      </w:divBdr>
    </w:div>
    <w:div w:id="993528893">
      <w:bodyDiv w:val="1"/>
      <w:marLeft w:val="0"/>
      <w:marRight w:val="0"/>
      <w:marTop w:val="0"/>
      <w:marBottom w:val="0"/>
      <w:divBdr>
        <w:top w:val="none" w:sz="0" w:space="0" w:color="auto"/>
        <w:left w:val="none" w:sz="0" w:space="0" w:color="auto"/>
        <w:bottom w:val="none" w:sz="0" w:space="0" w:color="auto"/>
        <w:right w:val="none" w:sz="0" w:space="0" w:color="auto"/>
      </w:divBdr>
    </w:div>
    <w:div w:id="1000082384">
      <w:bodyDiv w:val="1"/>
      <w:marLeft w:val="0"/>
      <w:marRight w:val="0"/>
      <w:marTop w:val="0"/>
      <w:marBottom w:val="0"/>
      <w:divBdr>
        <w:top w:val="none" w:sz="0" w:space="0" w:color="auto"/>
        <w:left w:val="none" w:sz="0" w:space="0" w:color="auto"/>
        <w:bottom w:val="none" w:sz="0" w:space="0" w:color="auto"/>
        <w:right w:val="none" w:sz="0" w:space="0" w:color="auto"/>
      </w:divBdr>
    </w:div>
    <w:div w:id="1029644167">
      <w:bodyDiv w:val="1"/>
      <w:marLeft w:val="0"/>
      <w:marRight w:val="0"/>
      <w:marTop w:val="0"/>
      <w:marBottom w:val="0"/>
      <w:divBdr>
        <w:top w:val="none" w:sz="0" w:space="0" w:color="auto"/>
        <w:left w:val="none" w:sz="0" w:space="0" w:color="auto"/>
        <w:bottom w:val="none" w:sz="0" w:space="0" w:color="auto"/>
        <w:right w:val="none" w:sz="0" w:space="0" w:color="auto"/>
      </w:divBdr>
    </w:div>
    <w:div w:id="1042368098">
      <w:bodyDiv w:val="1"/>
      <w:marLeft w:val="0"/>
      <w:marRight w:val="0"/>
      <w:marTop w:val="0"/>
      <w:marBottom w:val="0"/>
      <w:divBdr>
        <w:top w:val="none" w:sz="0" w:space="0" w:color="auto"/>
        <w:left w:val="none" w:sz="0" w:space="0" w:color="auto"/>
        <w:bottom w:val="none" w:sz="0" w:space="0" w:color="auto"/>
        <w:right w:val="none" w:sz="0" w:space="0" w:color="auto"/>
      </w:divBdr>
      <w:divsChild>
        <w:div w:id="1831747093">
          <w:marLeft w:val="806"/>
          <w:marRight w:val="0"/>
          <w:marTop w:val="0"/>
          <w:marBottom w:val="0"/>
          <w:divBdr>
            <w:top w:val="none" w:sz="0" w:space="0" w:color="auto"/>
            <w:left w:val="none" w:sz="0" w:space="0" w:color="auto"/>
            <w:bottom w:val="none" w:sz="0" w:space="0" w:color="auto"/>
            <w:right w:val="none" w:sz="0" w:space="0" w:color="auto"/>
          </w:divBdr>
        </w:div>
      </w:divsChild>
    </w:div>
    <w:div w:id="1062211352">
      <w:bodyDiv w:val="1"/>
      <w:marLeft w:val="0"/>
      <w:marRight w:val="0"/>
      <w:marTop w:val="0"/>
      <w:marBottom w:val="0"/>
      <w:divBdr>
        <w:top w:val="none" w:sz="0" w:space="0" w:color="auto"/>
        <w:left w:val="none" w:sz="0" w:space="0" w:color="auto"/>
        <w:bottom w:val="none" w:sz="0" w:space="0" w:color="auto"/>
        <w:right w:val="none" w:sz="0" w:space="0" w:color="auto"/>
      </w:divBdr>
    </w:div>
    <w:div w:id="1539313510">
      <w:bodyDiv w:val="1"/>
      <w:marLeft w:val="0"/>
      <w:marRight w:val="0"/>
      <w:marTop w:val="0"/>
      <w:marBottom w:val="0"/>
      <w:divBdr>
        <w:top w:val="none" w:sz="0" w:space="0" w:color="auto"/>
        <w:left w:val="none" w:sz="0" w:space="0" w:color="auto"/>
        <w:bottom w:val="none" w:sz="0" w:space="0" w:color="auto"/>
        <w:right w:val="none" w:sz="0" w:space="0" w:color="auto"/>
      </w:divBdr>
    </w:div>
    <w:div w:id="1963073889">
      <w:bodyDiv w:val="1"/>
      <w:marLeft w:val="0"/>
      <w:marRight w:val="0"/>
      <w:marTop w:val="0"/>
      <w:marBottom w:val="0"/>
      <w:divBdr>
        <w:top w:val="none" w:sz="0" w:space="0" w:color="auto"/>
        <w:left w:val="none" w:sz="0" w:space="0" w:color="auto"/>
        <w:bottom w:val="none" w:sz="0" w:space="0" w:color="auto"/>
        <w:right w:val="none" w:sz="0" w:space="0" w:color="auto"/>
      </w:divBdr>
    </w:div>
    <w:div w:id="21453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1A91-3A3B-44A3-8225-B67D4D83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2991</Words>
  <Characters>17053</Characters>
  <Application>Microsoft Office Word</Application>
  <DocSecurity>0</DocSecurity>
  <Lines>142</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auditagency</dc:creator>
  <cp:keywords/>
  <dc:description/>
  <cp:lastModifiedBy>Tural Mammadzada</cp:lastModifiedBy>
  <cp:revision>7</cp:revision>
  <cp:lastPrinted>2022-02-23T12:18:00Z</cp:lastPrinted>
  <dcterms:created xsi:type="dcterms:W3CDTF">2022-03-01T06:46:00Z</dcterms:created>
  <dcterms:modified xsi:type="dcterms:W3CDTF">2022-10-26T11:28:00Z</dcterms:modified>
</cp:coreProperties>
</file>